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21" w:rsidRDefault="00CA0921" w:rsidP="00CA0921">
      <w:pPr>
        <w:pStyle w:val="Telobesedila"/>
        <w:rPr>
          <w:rFonts w:asciiTheme="minorHAnsi" w:hAnsiTheme="minorHAnsi"/>
          <w:color w:val="4D4D4D"/>
          <w:sz w:val="22"/>
          <w:szCs w:val="22"/>
        </w:rPr>
      </w:pPr>
    </w:p>
    <w:p w:rsidR="00CA0921" w:rsidRDefault="00CA0921" w:rsidP="00CA0921">
      <w:pPr>
        <w:pStyle w:val="Telobesedila"/>
        <w:rPr>
          <w:rFonts w:asciiTheme="minorHAnsi" w:hAnsiTheme="minorHAnsi"/>
          <w:color w:val="4D4D4D"/>
          <w:sz w:val="22"/>
          <w:szCs w:val="22"/>
        </w:rPr>
      </w:pPr>
    </w:p>
    <w:p w:rsidR="00CA0921" w:rsidRDefault="00CA0921" w:rsidP="00CA0921">
      <w:pPr>
        <w:pStyle w:val="Telobesedila"/>
        <w:rPr>
          <w:rFonts w:asciiTheme="minorHAnsi" w:hAnsiTheme="minorHAnsi"/>
          <w:color w:val="4D4D4D"/>
          <w:sz w:val="22"/>
          <w:szCs w:val="22"/>
        </w:rPr>
      </w:pPr>
    </w:p>
    <w:p w:rsidR="00CA0921" w:rsidRDefault="00CA0921" w:rsidP="00CA0921">
      <w:pPr>
        <w:pStyle w:val="Telobesedila"/>
        <w:rPr>
          <w:rFonts w:asciiTheme="minorHAnsi" w:hAnsiTheme="minorHAnsi"/>
          <w:color w:val="4D4D4D"/>
          <w:sz w:val="22"/>
          <w:szCs w:val="22"/>
        </w:rPr>
      </w:pPr>
    </w:p>
    <w:p w:rsidR="00CA0921" w:rsidRPr="00CA0921" w:rsidRDefault="00CA0921" w:rsidP="00CA0921">
      <w:pPr>
        <w:pStyle w:val="Telobesedila"/>
        <w:rPr>
          <w:rFonts w:asciiTheme="minorHAnsi" w:hAnsiTheme="minorHAnsi"/>
          <w:color w:val="4D4D4D"/>
          <w:sz w:val="22"/>
          <w:szCs w:val="22"/>
        </w:rPr>
      </w:pPr>
      <w:r w:rsidRPr="00CA0921">
        <w:rPr>
          <w:rFonts w:asciiTheme="minorHAnsi" w:hAnsiTheme="minorHAnsi"/>
          <w:color w:val="4D4D4D"/>
          <w:sz w:val="22"/>
          <w:szCs w:val="22"/>
        </w:rPr>
        <w:t xml:space="preserve">Maribor: </w:t>
      </w:r>
      <w:r w:rsidR="00256E58">
        <w:rPr>
          <w:rFonts w:asciiTheme="minorHAnsi" w:hAnsiTheme="minorHAnsi"/>
          <w:color w:val="4D4D4D"/>
          <w:sz w:val="22"/>
          <w:szCs w:val="22"/>
        </w:rPr>
        <w:t>4</w:t>
      </w:r>
      <w:r w:rsidRPr="00CA0921">
        <w:rPr>
          <w:rFonts w:asciiTheme="minorHAnsi" w:hAnsiTheme="minorHAnsi"/>
          <w:color w:val="4D4D4D"/>
          <w:sz w:val="22"/>
          <w:szCs w:val="22"/>
        </w:rPr>
        <w:t>.11.2016</w:t>
      </w:r>
    </w:p>
    <w:p w:rsidR="00CA0921" w:rsidRPr="00CA0921" w:rsidRDefault="00CA0921" w:rsidP="00CA0921">
      <w:pPr>
        <w:pStyle w:val="Telobesedila"/>
        <w:rPr>
          <w:rFonts w:asciiTheme="minorHAnsi" w:hAnsiTheme="minorHAnsi"/>
          <w:color w:val="4D4D4D"/>
          <w:sz w:val="22"/>
          <w:szCs w:val="22"/>
        </w:rPr>
      </w:pPr>
      <w:r w:rsidRPr="00CA0921">
        <w:rPr>
          <w:rFonts w:asciiTheme="minorHAnsi" w:hAnsiTheme="minorHAnsi"/>
          <w:color w:val="4D4D4D"/>
          <w:sz w:val="22"/>
          <w:szCs w:val="22"/>
        </w:rPr>
        <w:t>Številka: 023/2016/1</w:t>
      </w:r>
      <w:r w:rsidR="00256E58">
        <w:rPr>
          <w:rFonts w:asciiTheme="minorHAnsi" w:hAnsiTheme="minorHAnsi"/>
          <w:color w:val="4D4D4D"/>
          <w:sz w:val="22"/>
          <w:szCs w:val="22"/>
        </w:rPr>
        <w:t>/301</w:t>
      </w:r>
      <w:bookmarkStart w:id="0" w:name="_GoBack"/>
      <w:bookmarkEnd w:id="0"/>
    </w:p>
    <w:p w:rsidR="00CA0921" w:rsidRPr="00CA0921" w:rsidRDefault="00CA0921" w:rsidP="00CA0921">
      <w:pPr>
        <w:pStyle w:val="Telobesedila"/>
        <w:rPr>
          <w:rFonts w:asciiTheme="minorHAnsi" w:hAnsiTheme="minorHAnsi"/>
          <w:b/>
          <w:color w:val="4D4D4D"/>
          <w:sz w:val="22"/>
          <w:szCs w:val="22"/>
        </w:rPr>
      </w:pPr>
    </w:p>
    <w:p w:rsidR="00CA0921" w:rsidRPr="00CA0921" w:rsidRDefault="00CA0921" w:rsidP="00CA0921">
      <w:pPr>
        <w:pStyle w:val="Telobesedila"/>
        <w:rPr>
          <w:rFonts w:asciiTheme="minorHAnsi" w:hAnsiTheme="minorHAnsi"/>
          <w:b/>
          <w:color w:val="4D4D4D"/>
          <w:sz w:val="22"/>
          <w:szCs w:val="22"/>
        </w:rPr>
      </w:pPr>
    </w:p>
    <w:p w:rsidR="00CA0921" w:rsidRPr="00CA0921" w:rsidRDefault="00CA0921" w:rsidP="00CA0921">
      <w:pPr>
        <w:pStyle w:val="Telobesedila"/>
        <w:rPr>
          <w:rFonts w:asciiTheme="minorHAnsi" w:hAnsiTheme="minorHAnsi"/>
          <w:b/>
          <w:color w:val="4D4D4D"/>
          <w:sz w:val="22"/>
          <w:szCs w:val="22"/>
        </w:rPr>
      </w:pPr>
      <w:r w:rsidRPr="00CA0921">
        <w:rPr>
          <w:rFonts w:asciiTheme="minorHAnsi" w:hAnsiTheme="minorHAnsi"/>
          <w:color w:val="4D4D4D"/>
          <w:sz w:val="22"/>
          <w:szCs w:val="22"/>
        </w:rPr>
        <w:t xml:space="preserve">V skladu z določbo 17. točke 2. odst. </w:t>
      </w:r>
      <w:smartTag w:uri="urn:schemas-microsoft-com:office:smarttags" w:element="metricconverter">
        <w:smartTagPr>
          <w:attr w:name="ProductID" w:val="330. in"/>
        </w:smartTagPr>
        <w:r w:rsidRPr="00CA0921">
          <w:rPr>
            <w:rFonts w:asciiTheme="minorHAnsi" w:hAnsiTheme="minorHAnsi"/>
            <w:color w:val="4D4D4D"/>
            <w:sz w:val="22"/>
            <w:szCs w:val="22"/>
          </w:rPr>
          <w:t>330. in</w:t>
        </w:r>
      </w:smartTag>
      <w:r w:rsidRPr="00CA0921">
        <w:rPr>
          <w:rFonts w:asciiTheme="minorHAnsi" w:hAnsiTheme="minorHAnsi"/>
          <w:color w:val="4D4D4D"/>
          <w:sz w:val="22"/>
          <w:szCs w:val="22"/>
        </w:rPr>
        <w:t xml:space="preserve"> 311. člena Statuta Univerze v Mariboru (Statut UM-UPB11, Ur. l. RS, št. 44/15, 92/15) ter 12. točko 4. odst. 2. člena Splošnega akta o sestavi, volitvah, oblikovanju in delovanju senatov članic Univerze v Mariboru št. A 15/2005-531 MT (Obvestila UM, št. XXIII-4-2005 s sprem. in </w:t>
      </w:r>
      <w:proofErr w:type="spellStart"/>
      <w:r w:rsidRPr="00CA0921">
        <w:rPr>
          <w:rFonts w:asciiTheme="minorHAnsi" w:hAnsiTheme="minorHAnsi"/>
          <w:color w:val="4D4D4D"/>
          <w:sz w:val="22"/>
          <w:szCs w:val="22"/>
        </w:rPr>
        <w:t>dopol</w:t>
      </w:r>
      <w:proofErr w:type="spellEnd"/>
      <w:r w:rsidRPr="00CA0921">
        <w:rPr>
          <w:rFonts w:asciiTheme="minorHAnsi" w:hAnsiTheme="minorHAnsi"/>
          <w:color w:val="4D4D4D"/>
          <w:sz w:val="22"/>
          <w:szCs w:val="22"/>
        </w:rPr>
        <w:t xml:space="preserve">.) izdaja dekan Medicinske fakultete Univerze v Mariboru naslednji </w:t>
      </w:r>
    </w:p>
    <w:p w:rsidR="00DD3D57" w:rsidRPr="00CA0921" w:rsidRDefault="00DD3D57" w:rsidP="00CA0921">
      <w:pPr>
        <w:spacing w:after="0" w:line="240" w:lineRule="auto"/>
      </w:pPr>
    </w:p>
    <w:p w:rsidR="00CA0921" w:rsidRPr="00CA0921" w:rsidRDefault="00CA0921" w:rsidP="00CA0921">
      <w:pPr>
        <w:spacing w:after="0" w:line="240" w:lineRule="auto"/>
        <w:jc w:val="center"/>
        <w:rPr>
          <w:b/>
          <w:color w:val="4D4D4D"/>
        </w:rPr>
      </w:pPr>
      <w:r w:rsidRPr="00CA0921">
        <w:rPr>
          <w:b/>
          <w:color w:val="4D4D4D"/>
        </w:rPr>
        <w:t>SKLEP</w:t>
      </w:r>
    </w:p>
    <w:p w:rsidR="00CA0921" w:rsidRPr="00CA0921" w:rsidRDefault="00CA0921" w:rsidP="00CA0921">
      <w:pPr>
        <w:pStyle w:val="Naslov1"/>
        <w:spacing w:before="0" w:after="0"/>
        <w:jc w:val="center"/>
        <w:rPr>
          <w:rFonts w:asciiTheme="minorHAnsi" w:hAnsiTheme="minorHAnsi"/>
          <w:color w:val="4D4D4D"/>
          <w:sz w:val="22"/>
          <w:szCs w:val="22"/>
        </w:rPr>
      </w:pPr>
      <w:r w:rsidRPr="00CA0921">
        <w:rPr>
          <w:rFonts w:asciiTheme="minorHAnsi" w:hAnsiTheme="minorHAnsi"/>
          <w:color w:val="4D4D4D"/>
          <w:sz w:val="22"/>
          <w:szCs w:val="22"/>
        </w:rPr>
        <w:t>o razpisu volitev za člane iz vrst visokošolskih učiteljev in znanstvenih delavcev Senata Medicinske fakultete Univerze v Mariboru</w:t>
      </w:r>
    </w:p>
    <w:p w:rsidR="00CA0921" w:rsidRPr="00CA0921" w:rsidRDefault="00CA0921" w:rsidP="00CA0921">
      <w:pPr>
        <w:spacing w:after="0" w:line="240" w:lineRule="auto"/>
        <w:rPr>
          <w:color w:val="4D4D4D"/>
        </w:rPr>
      </w:pPr>
    </w:p>
    <w:p w:rsidR="00CA0921" w:rsidRPr="00CA0921" w:rsidRDefault="00CA0921" w:rsidP="00CA0921">
      <w:pPr>
        <w:spacing w:after="0" w:line="240" w:lineRule="auto"/>
        <w:jc w:val="center"/>
        <w:rPr>
          <w:b/>
          <w:color w:val="4D4D4D"/>
        </w:rPr>
      </w:pPr>
      <w:r w:rsidRPr="00CA0921">
        <w:rPr>
          <w:b/>
          <w:color w:val="4D4D4D"/>
        </w:rPr>
        <w:t>I.</w:t>
      </w:r>
    </w:p>
    <w:p w:rsidR="00CA0921" w:rsidRPr="00CA0921" w:rsidRDefault="00CA0921" w:rsidP="00CA0921">
      <w:pPr>
        <w:spacing w:after="0" w:line="240" w:lineRule="auto"/>
        <w:jc w:val="center"/>
        <w:rPr>
          <w:b/>
          <w:color w:val="4D4D4D"/>
        </w:rPr>
      </w:pPr>
      <w:r w:rsidRPr="00CA0921">
        <w:rPr>
          <w:b/>
          <w:color w:val="4D4D4D"/>
        </w:rPr>
        <w:t>(pravna podlaga)</w:t>
      </w:r>
    </w:p>
    <w:p w:rsidR="00CA0921" w:rsidRPr="00CA0921" w:rsidRDefault="00CA0921" w:rsidP="00CA0921">
      <w:pPr>
        <w:spacing w:after="0" w:line="240" w:lineRule="auto"/>
      </w:pPr>
    </w:p>
    <w:p w:rsidR="00CA0921" w:rsidRPr="00CA0921" w:rsidRDefault="00CA0921" w:rsidP="00CA0921">
      <w:pPr>
        <w:pStyle w:val="Telobesedila2"/>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Senat članice univerze je strokovni organ članice univerze, ki ga sestavljajo visokošolski učitelji in znanstveni delavci. (1. odst. 311. člena Statuta Univerze v Mariboru).</w:t>
      </w:r>
    </w:p>
    <w:p w:rsidR="00CA0921" w:rsidRPr="00CA0921" w:rsidRDefault="00CA0921" w:rsidP="00CA0921">
      <w:pPr>
        <w:pStyle w:val="Telobesedila"/>
        <w:rPr>
          <w:rFonts w:asciiTheme="minorHAnsi" w:hAnsiTheme="minorHAnsi"/>
          <w:sz w:val="22"/>
          <w:szCs w:val="22"/>
        </w:rPr>
      </w:pPr>
    </w:p>
    <w:p w:rsidR="00CA0921" w:rsidRPr="00CA0921" w:rsidRDefault="00CA0921" w:rsidP="00CA0921">
      <w:pPr>
        <w:pStyle w:val="Telobesedila"/>
        <w:rPr>
          <w:rFonts w:asciiTheme="minorHAnsi" w:hAnsiTheme="minorHAnsi"/>
          <w:b/>
          <w:bCs/>
          <w:color w:val="4D4D4D"/>
          <w:sz w:val="22"/>
          <w:szCs w:val="22"/>
        </w:rPr>
      </w:pPr>
      <w:r w:rsidRPr="00CA0921">
        <w:rPr>
          <w:rFonts w:asciiTheme="minorHAnsi" w:hAnsiTheme="minorHAnsi"/>
          <w:color w:val="4D4D4D"/>
          <w:sz w:val="22"/>
          <w:szCs w:val="22"/>
        </w:rPr>
        <w:t xml:space="preserve">Člane Senata članice, ki so visokošolski učitelji in znanstveni delavci, voli Akademski zbor članice, tako da so enakopravno in ustrezno zastopane vse znanstvene in umetniške discipline in strokovna in študijska področja članice (2. odstavek 311. člena Statuta Univerze v Mariboru).  </w:t>
      </w:r>
    </w:p>
    <w:p w:rsidR="00CA0921" w:rsidRPr="00CA0921" w:rsidRDefault="00CA0921" w:rsidP="00CA0921">
      <w:pPr>
        <w:pStyle w:val="Telobesedila"/>
        <w:rPr>
          <w:rFonts w:asciiTheme="minorHAnsi" w:hAnsiTheme="minorHAnsi"/>
          <w:color w:val="4D4D4D"/>
          <w:sz w:val="22"/>
          <w:szCs w:val="22"/>
        </w:rPr>
      </w:pPr>
    </w:p>
    <w:p w:rsidR="00CA0921" w:rsidRPr="00CA0921" w:rsidRDefault="00CA0921" w:rsidP="00CA0921">
      <w:pPr>
        <w:pStyle w:val="Telobesedila2"/>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Senat Medicinske fakultete se sestavljen iz:</w:t>
      </w:r>
    </w:p>
    <w:p w:rsidR="00CA0921" w:rsidRPr="00CA0921" w:rsidRDefault="00CA0921" w:rsidP="00CA0921">
      <w:pPr>
        <w:pStyle w:val="Telobesedila2"/>
        <w:numPr>
          <w:ilvl w:val="1"/>
          <w:numId w:val="2"/>
        </w:numPr>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 xml:space="preserve">3 članov iz vrst visokošolskih učiteljev in znanstvenih delavcev, ki sodelujejo na </w:t>
      </w:r>
      <w:proofErr w:type="spellStart"/>
      <w:r w:rsidRPr="00CA0921">
        <w:rPr>
          <w:rFonts w:asciiTheme="minorHAnsi" w:hAnsiTheme="minorHAnsi"/>
          <w:color w:val="4D4D4D"/>
          <w:sz w:val="22"/>
          <w:szCs w:val="22"/>
        </w:rPr>
        <w:t>predkliniki</w:t>
      </w:r>
      <w:proofErr w:type="spellEnd"/>
      <w:r w:rsidRPr="00CA0921">
        <w:rPr>
          <w:rFonts w:asciiTheme="minorHAnsi" w:hAnsiTheme="minorHAnsi"/>
          <w:color w:val="4D4D4D"/>
          <w:sz w:val="22"/>
          <w:szCs w:val="22"/>
        </w:rPr>
        <w:t xml:space="preserve"> </w:t>
      </w:r>
    </w:p>
    <w:p w:rsidR="00CA0921" w:rsidRPr="00CA0921" w:rsidRDefault="00CA0921" w:rsidP="00CA0921">
      <w:pPr>
        <w:pStyle w:val="Telobesedila2"/>
        <w:numPr>
          <w:ilvl w:val="1"/>
          <w:numId w:val="2"/>
        </w:numPr>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 xml:space="preserve">9 članov iz vrst visokošolskih učiteljev in znanstvenih delavcev, ki sodelujejo na kliniki </w:t>
      </w:r>
    </w:p>
    <w:p w:rsidR="00CA0921" w:rsidRPr="00CA0921" w:rsidRDefault="00CA0921" w:rsidP="00CA0921">
      <w:pPr>
        <w:pStyle w:val="Telobesedila2"/>
        <w:numPr>
          <w:ilvl w:val="2"/>
          <w:numId w:val="2"/>
        </w:numPr>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 xml:space="preserve">Področje </w:t>
      </w:r>
      <w:proofErr w:type="spellStart"/>
      <w:r w:rsidRPr="00CA0921">
        <w:rPr>
          <w:rFonts w:asciiTheme="minorHAnsi" w:hAnsiTheme="minorHAnsi"/>
          <w:color w:val="4D4D4D"/>
          <w:sz w:val="22"/>
          <w:szCs w:val="22"/>
        </w:rPr>
        <w:t>internistike</w:t>
      </w:r>
      <w:proofErr w:type="spellEnd"/>
      <w:r w:rsidRPr="00CA0921">
        <w:rPr>
          <w:rFonts w:asciiTheme="minorHAnsi" w:hAnsiTheme="minorHAnsi"/>
          <w:color w:val="4D4D4D"/>
          <w:sz w:val="22"/>
          <w:szCs w:val="22"/>
        </w:rPr>
        <w:t xml:space="preserve"> – 2 člana,</w:t>
      </w:r>
    </w:p>
    <w:p w:rsidR="00CA0921" w:rsidRPr="00CA0921" w:rsidRDefault="00CA0921" w:rsidP="00CA0921">
      <w:pPr>
        <w:pStyle w:val="Telobesedila2"/>
        <w:numPr>
          <w:ilvl w:val="2"/>
          <w:numId w:val="2"/>
        </w:numPr>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Področje kirurgije – 2 člana,</w:t>
      </w:r>
    </w:p>
    <w:p w:rsidR="00CA0921" w:rsidRPr="00CA0921" w:rsidRDefault="00CA0921" w:rsidP="00CA0921">
      <w:pPr>
        <w:pStyle w:val="Telobesedila2"/>
        <w:numPr>
          <w:ilvl w:val="2"/>
          <w:numId w:val="2"/>
        </w:numPr>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Področje pediatrije – 2 člana,</w:t>
      </w:r>
    </w:p>
    <w:p w:rsidR="00CA0921" w:rsidRPr="00CA0921" w:rsidRDefault="00CA0921" w:rsidP="00CA0921">
      <w:pPr>
        <w:pStyle w:val="Telobesedila2"/>
        <w:numPr>
          <w:ilvl w:val="2"/>
          <w:numId w:val="2"/>
        </w:numPr>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 xml:space="preserve">Področje ginekologije in </w:t>
      </w:r>
      <w:proofErr w:type="spellStart"/>
      <w:r w:rsidRPr="00CA0921">
        <w:rPr>
          <w:rFonts w:asciiTheme="minorHAnsi" w:hAnsiTheme="minorHAnsi"/>
          <w:color w:val="4D4D4D"/>
          <w:sz w:val="22"/>
          <w:szCs w:val="22"/>
        </w:rPr>
        <w:t>porodničarstvo</w:t>
      </w:r>
      <w:proofErr w:type="spellEnd"/>
      <w:r w:rsidRPr="00CA0921">
        <w:rPr>
          <w:rFonts w:asciiTheme="minorHAnsi" w:hAnsiTheme="minorHAnsi"/>
          <w:color w:val="4D4D4D"/>
          <w:sz w:val="22"/>
          <w:szCs w:val="22"/>
        </w:rPr>
        <w:t xml:space="preserve"> – 1 član,</w:t>
      </w:r>
    </w:p>
    <w:p w:rsidR="00CA0921" w:rsidRPr="00CA0921" w:rsidRDefault="00CA0921" w:rsidP="00CA0921">
      <w:pPr>
        <w:pStyle w:val="Telobesedila2"/>
        <w:numPr>
          <w:ilvl w:val="2"/>
          <w:numId w:val="2"/>
        </w:numPr>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Področje psihiatrije – 1 član,</w:t>
      </w:r>
    </w:p>
    <w:p w:rsidR="00CA0921" w:rsidRPr="00CA0921" w:rsidRDefault="00CA0921" w:rsidP="00CA0921">
      <w:pPr>
        <w:pStyle w:val="Telobesedila2"/>
        <w:numPr>
          <w:ilvl w:val="2"/>
          <w:numId w:val="2"/>
        </w:numPr>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Področje farmakologije – 1 član.</w:t>
      </w:r>
    </w:p>
    <w:p w:rsidR="00CA0921" w:rsidRPr="00CA0921" w:rsidRDefault="00CA0921" w:rsidP="00CA0921">
      <w:pPr>
        <w:pStyle w:val="Telobesedila2"/>
        <w:numPr>
          <w:ilvl w:val="1"/>
          <w:numId w:val="2"/>
        </w:numPr>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4 predstavniki študentov</w:t>
      </w:r>
    </w:p>
    <w:p w:rsidR="00CA0921" w:rsidRPr="00CA0921" w:rsidRDefault="00CA0921" w:rsidP="00CA0921">
      <w:pPr>
        <w:pStyle w:val="Telobesedila2"/>
        <w:numPr>
          <w:ilvl w:val="1"/>
          <w:numId w:val="2"/>
        </w:numPr>
        <w:spacing w:after="0" w:line="240" w:lineRule="auto"/>
        <w:jc w:val="both"/>
        <w:rPr>
          <w:rFonts w:asciiTheme="minorHAnsi" w:hAnsiTheme="minorHAnsi"/>
          <w:color w:val="4D4D4D"/>
          <w:sz w:val="22"/>
          <w:szCs w:val="22"/>
        </w:rPr>
      </w:pPr>
      <w:r w:rsidRPr="00CA0921">
        <w:rPr>
          <w:rFonts w:asciiTheme="minorHAnsi" w:hAnsiTheme="minorHAnsi"/>
          <w:color w:val="4D4D4D"/>
          <w:sz w:val="22"/>
          <w:szCs w:val="22"/>
        </w:rPr>
        <w:t>Dekan – po funkciji.</w:t>
      </w:r>
    </w:p>
    <w:p w:rsidR="00CA0921" w:rsidRPr="00CA0921" w:rsidRDefault="00CA0921" w:rsidP="00CA0921">
      <w:pPr>
        <w:spacing w:after="0" w:line="240" w:lineRule="auto"/>
        <w:rPr>
          <w:color w:val="4D4D4D"/>
        </w:rPr>
      </w:pPr>
    </w:p>
    <w:p w:rsidR="00CA0921" w:rsidRPr="00CA0921" w:rsidRDefault="00CA0921" w:rsidP="00CA0921">
      <w:pPr>
        <w:pStyle w:val="Telobesedila"/>
        <w:rPr>
          <w:rFonts w:asciiTheme="minorHAnsi" w:hAnsiTheme="minorHAnsi"/>
          <w:color w:val="4D4D4D"/>
          <w:sz w:val="22"/>
          <w:szCs w:val="22"/>
        </w:rPr>
      </w:pPr>
      <w:r w:rsidRPr="00CA0921">
        <w:rPr>
          <w:rFonts w:asciiTheme="minorHAnsi" w:hAnsiTheme="minorHAnsi"/>
          <w:color w:val="4D4D4D"/>
          <w:sz w:val="22"/>
          <w:szCs w:val="22"/>
        </w:rPr>
        <w:t>Mandatna doba članov Senata članice iz vrst visokošolskih učiteljev in znanstvenih delavcev traja štiri leta (313. člen Statuta UM). Novoizvoljeni člani senata Medicinske fakultete UM na podlagi tega sklepa nastopijo svoj mandat s konstitutivno sejo Medicinske fakultete UM v mesecu december 2016.</w:t>
      </w:r>
    </w:p>
    <w:p w:rsidR="00CA0921" w:rsidRPr="00CA0921" w:rsidRDefault="00CA0921" w:rsidP="00CA0921">
      <w:pPr>
        <w:spacing w:after="0" w:line="240" w:lineRule="auto"/>
        <w:jc w:val="both"/>
        <w:rPr>
          <w:b/>
          <w:color w:val="4D4D4D"/>
        </w:rPr>
      </w:pPr>
    </w:p>
    <w:p w:rsidR="00CA0921" w:rsidRPr="00CA0921" w:rsidRDefault="00CA0921" w:rsidP="00CA0921">
      <w:pPr>
        <w:spacing w:after="0" w:line="240" w:lineRule="auto"/>
        <w:jc w:val="center"/>
        <w:rPr>
          <w:b/>
          <w:bCs/>
          <w:color w:val="4D4D4D"/>
        </w:rPr>
      </w:pPr>
      <w:r w:rsidRPr="00CA0921">
        <w:rPr>
          <w:b/>
          <w:bCs/>
          <w:color w:val="4D4D4D"/>
        </w:rPr>
        <w:t>II.</w:t>
      </w:r>
    </w:p>
    <w:p w:rsidR="00CA0921" w:rsidRPr="00CA0921" w:rsidRDefault="00CA0921" w:rsidP="00CA0921">
      <w:pPr>
        <w:spacing w:after="0" w:line="240" w:lineRule="auto"/>
        <w:jc w:val="center"/>
        <w:rPr>
          <w:b/>
          <w:bCs/>
          <w:color w:val="4D4D4D"/>
        </w:rPr>
      </w:pPr>
      <w:r w:rsidRPr="00CA0921">
        <w:rPr>
          <w:b/>
          <w:bCs/>
          <w:color w:val="4D4D4D"/>
        </w:rPr>
        <w:t>(volitve članov Senata Medicinske fakultete iz vrst visokošolski učiteljev in znanstvenih delavcev)</w:t>
      </w:r>
    </w:p>
    <w:p w:rsidR="00CA0921" w:rsidRPr="00CA0921" w:rsidRDefault="00CA0921" w:rsidP="00CA0921">
      <w:pPr>
        <w:spacing w:after="0" w:line="240" w:lineRule="auto"/>
        <w:jc w:val="both"/>
        <w:rPr>
          <w:color w:val="4D4D4D"/>
        </w:rPr>
      </w:pPr>
    </w:p>
    <w:p w:rsidR="00CA0921" w:rsidRDefault="00CA0921" w:rsidP="00CA0921">
      <w:pPr>
        <w:spacing w:after="0" w:line="240" w:lineRule="auto"/>
        <w:jc w:val="both"/>
        <w:rPr>
          <w:color w:val="4D4D4D"/>
        </w:rPr>
      </w:pPr>
      <w:r w:rsidRPr="00CA0921">
        <w:rPr>
          <w:color w:val="4D4D4D"/>
        </w:rPr>
        <w:t>Volitve predstavnikov visokošolskih učiteljev in znanstvenih delavcev v Senat članice so tajne. Volitve opravi Akademski zbor Medicinske fakultete s tajnim glasovanjem izmed kandidatov, ki so prijavili svojo kandidaturo v predpisanem roku.</w:t>
      </w:r>
    </w:p>
    <w:p w:rsidR="00CA0921" w:rsidRDefault="00CA0921" w:rsidP="00CA0921">
      <w:pPr>
        <w:spacing w:after="0" w:line="240" w:lineRule="auto"/>
        <w:jc w:val="both"/>
        <w:rPr>
          <w:color w:val="4D4D4D"/>
        </w:rPr>
      </w:pPr>
    </w:p>
    <w:p w:rsidR="00CA0921" w:rsidRDefault="00CA0921" w:rsidP="00CA0921">
      <w:pPr>
        <w:spacing w:after="0" w:line="240" w:lineRule="auto"/>
        <w:jc w:val="both"/>
        <w:rPr>
          <w:color w:val="4D4D4D"/>
        </w:rPr>
      </w:pPr>
    </w:p>
    <w:p w:rsidR="00CA0921" w:rsidRDefault="00CA0921" w:rsidP="00CA0921">
      <w:pPr>
        <w:spacing w:after="0" w:line="240" w:lineRule="auto"/>
        <w:jc w:val="both"/>
        <w:rPr>
          <w:color w:val="4D4D4D"/>
        </w:rPr>
      </w:pPr>
    </w:p>
    <w:p w:rsidR="00CA0921" w:rsidRDefault="00CA0921" w:rsidP="00CA0921">
      <w:pPr>
        <w:spacing w:after="0" w:line="240" w:lineRule="auto"/>
        <w:jc w:val="both"/>
        <w:rPr>
          <w:color w:val="4D4D4D"/>
        </w:rPr>
      </w:pPr>
    </w:p>
    <w:p w:rsidR="00CA0921" w:rsidRPr="00CA0921" w:rsidRDefault="00CA0921" w:rsidP="00CA0921">
      <w:pPr>
        <w:spacing w:after="0" w:line="240" w:lineRule="auto"/>
        <w:jc w:val="both"/>
        <w:rPr>
          <w:color w:val="4D4D4D"/>
        </w:rPr>
      </w:pPr>
    </w:p>
    <w:p w:rsidR="00CA0921" w:rsidRPr="00F31B30" w:rsidRDefault="00CA0921" w:rsidP="00CA0921">
      <w:pPr>
        <w:spacing w:after="0" w:line="240" w:lineRule="auto"/>
        <w:jc w:val="both"/>
        <w:rPr>
          <w:rFonts w:ascii="Trebuchet MS" w:hAnsi="Trebuchet MS"/>
          <w:color w:val="4D4D4D"/>
        </w:rPr>
      </w:pPr>
    </w:p>
    <w:p w:rsidR="00CA0921" w:rsidRPr="00CA0921" w:rsidRDefault="00CA0921" w:rsidP="00CA0921">
      <w:pPr>
        <w:spacing w:after="0" w:line="240" w:lineRule="auto"/>
        <w:jc w:val="center"/>
        <w:rPr>
          <w:b/>
          <w:bCs/>
          <w:color w:val="4D4D4D"/>
        </w:rPr>
      </w:pPr>
      <w:r w:rsidRPr="00CA0921">
        <w:rPr>
          <w:b/>
          <w:bCs/>
          <w:color w:val="4D4D4D"/>
        </w:rPr>
        <w:t>III.</w:t>
      </w:r>
    </w:p>
    <w:p w:rsidR="00CA0921" w:rsidRPr="00CA0921" w:rsidRDefault="00CA0921" w:rsidP="00CA0921">
      <w:pPr>
        <w:spacing w:after="0" w:line="240" w:lineRule="auto"/>
        <w:jc w:val="center"/>
        <w:rPr>
          <w:b/>
          <w:bCs/>
          <w:color w:val="4D4D4D"/>
        </w:rPr>
      </w:pPr>
      <w:r w:rsidRPr="00CA0921">
        <w:rPr>
          <w:b/>
          <w:bCs/>
          <w:color w:val="4D4D4D"/>
        </w:rPr>
        <w:t>(roki)</w:t>
      </w:r>
    </w:p>
    <w:p w:rsidR="00CA0921" w:rsidRPr="00CA0921" w:rsidRDefault="00CA0921" w:rsidP="00CA0921">
      <w:pPr>
        <w:spacing w:after="0" w:line="240" w:lineRule="auto"/>
        <w:jc w:val="center"/>
        <w:rPr>
          <w:b/>
          <w:bCs/>
          <w:color w:val="4D4D4D"/>
        </w:rPr>
      </w:pPr>
    </w:p>
    <w:p w:rsidR="00CA0921" w:rsidRPr="00CA0921" w:rsidRDefault="00CA0921" w:rsidP="00CA0921">
      <w:pPr>
        <w:pStyle w:val="Naslov2"/>
        <w:spacing w:after="0"/>
        <w:jc w:val="both"/>
        <w:rPr>
          <w:rFonts w:asciiTheme="minorHAnsi" w:hAnsiTheme="minorHAnsi"/>
          <w:b w:val="0"/>
          <w:bCs w:val="0"/>
          <w:i/>
          <w:iCs/>
          <w:color w:val="4D4D4D"/>
          <w:sz w:val="22"/>
          <w:szCs w:val="22"/>
        </w:rPr>
      </w:pPr>
      <w:r w:rsidRPr="00CA0921">
        <w:rPr>
          <w:rFonts w:asciiTheme="minorHAnsi" w:hAnsiTheme="minorHAnsi"/>
          <w:b w:val="0"/>
          <w:bCs w:val="0"/>
          <w:color w:val="4D4D4D"/>
          <w:sz w:val="22"/>
          <w:szCs w:val="22"/>
        </w:rPr>
        <w:t xml:space="preserve">Kandidacijski postopek za člane Senata Medicinske fakultete Univerze v Mariboru se prične z dnem objave tega razpisa in se zaključi dne </w:t>
      </w:r>
      <w:r w:rsidRPr="00CA0921">
        <w:rPr>
          <w:rFonts w:asciiTheme="minorHAnsi" w:hAnsiTheme="minorHAnsi"/>
          <w:bCs w:val="0"/>
          <w:color w:val="4D4D4D"/>
          <w:sz w:val="22"/>
          <w:szCs w:val="22"/>
          <w:u w:val="single"/>
        </w:rPr>
        <w:t>14.11.2016 do 10. ure</w:t>
      </w:r>
      <w:r w:rsidRPr="00CA0921">
        <w:rPr>
          <w:rFonts w:asciiTheme="minorHAnsi" w:hAnsiTheme="minorHAnsi"/>
          <w:b w:val="0"/>
          <w:bCs w:val="0"/>
          <w:color w:val="4D4D4D"/>
          <w:sz w:val="22"/>
          <w:szCs w:val="22"/>
        </w:rPr>
        <w:t xml:space="preserve"> (datum in ura dospetja kandidatur). </w:t>
      </w:r>
    </w:p>
    <w:p w:rsidR="00CA0921" w:rsidRPr="00CA0921" w:rsidRDefault="00CA0921" w:rsidP="00CA0921">
      <w:pPr>
        <w:spacing w:after="0" w:line="240" w:lineRule="auto"/>
        <w:jc w:val="center"/>
        <w:rPr>
          <w:color w:val="4D4D4D"/>
        </w:rPr>
      </w:pPr>
    </w:p>
    <w:p w:rsidR="00CA0921" w:rsidRPr="00CA0921" w:rsidRDefault="00CA0921" w:rsidP="00CA0921">
      <w:pPr>
        <w:spacing w:after="0" w:line="240" w:lineRule="auto"/>
        <w:jc w:val="center"/>
        <w:rPr>
          <w:b/>
          <w:bCs/>
          <w:color w:val="4D4D4D"/>
        </w:rPr>
      </w:pPr>
      <w:r w:rsidRPr="00CA0921">
        <w:rPr>
          <w:b/>
          <w:bCs/>
          <w:color w:val="4D4D4D"/>
        </w:rPr>
        <w:t>IV.</w:t>
      </w:r>
    </w:p>
    <w:p w:rsidR="00CA0921" w:rsidRPr="00CA0921" w:rsidRDefault="00CA0921" w:rsidP="00CA0921">
      <w:pPr>
        <w:spacing w:after="0" w:line="240" w:lineRule="auto"/>
        <w:jc w:val="center"/>
        <w:rPr>
          <w:b/>
          <w:bCs/>
          <w:color w:val="4D4D4D"/>
        </w:rPr>
      </w:pPr>
      <w:r w:rsidRPr="00CA0921">
        <w:rPr>
          <w:b/>
          <w:bCs/>
          <w:color w:val="4D4D4D"/>
        </w:rPr>
        <w:t>(kandidiranje za člane Senata Medicinske fakultete)</w:t>
      </w:r>
    </w:p>
    <w:p w:rsidR="00CA0921" w:rsidRPr="00CA0921" w:rsidRDefault="00CA0921" w:rsidP="00CA0921">
      <w:pPr>
        <w:spacing w:after="0" w:line="240" w:lineRule="auto"/>
        <w:jc w:val="both"/>
        <w:rPr>
          <w:color w:val="4D4D4D"/>
        </w:rPr>
      </w:pPr>
    </w:p>
    <w:p w:rsidR="00CA0921" w:rsidRPr="00CA0921" w:rsidRDefault="00CA0921" w:rsidP="00CA0921">
      <w:pPr>
        <w:spacing w:after="0" w:line="240" w:lineRule="auto"/>
        <w:jc w:val="both"/>
        <w:rPr>
          <w:color w:val="4D4D4D"/>
        </w:rPr>
      </w:pPr>
      <w:r w:rsidRPr="00CA0921">
        <w:rPr>
          <w:color w:val="4D4D4D"/>
        </w:rPr>
        <w:t xml:space="preserve">Kandidaturo za člana senata Medicinske fakultete Univerze v Mariboru lahko vloži vsak visokošolski učitelj in znanstveni delavec, ki je zaposlen na Medicinski fakulteti Univerze v Mariboru ali je nosilec predmeta na študijskem programu »Splošna medicina« Medicinske fakultete UM. </w:t>
      </w:r>
    </w:p>
    <w:p w:rsidR="00CA0921" w:rsidRPr="00CA0921" w:rsidRDefault="00CA0921" w:rsidP="00CA0921">
      <w:pPr>
        <w:spacing w:after="0" w:line="240" w:lineRule="auto"/>
        <w:jc w:val="both"/>
        <w:rPr>
          <w:color w:val="4D4D4D"/>
        </w:rPr>
      </w:pPr>
    </w:p>
    <w:p w:rsidR="00CA0921" w:rsidRPr="00CA0921" w:rsidRDefault="00CA0921" w:rsidP="00CA0921">
      <w:pPr>
        <w:spacing w:after="0" w:line="240" w:lineRule="auto"/>
        <w:jc w:val="both"/>
        <w:rPr>
          <w:b/>
          <w:bCs/>
          <w:color w:val="4D4D4D"/>
          <w:u w:val="single"/>
        </w:rPr>
      </w:pPr>
      <w:r w:rsidRPr="00CA0921">
        <w:rPr>
          <w:b/>
          <w:bCs/>
          <w:color w:val="4D4D4D"/>
          <w:u w:val="single"/>
        </w:rPr>
        <w:t>Kandidat vloži svojo kandidaturo na predpisanem obrazcu za kandidaturo, ki je priloga tega sklepa.</w:t>
      </w:r>
    </w:p>
    <w:p w:rsidR="00CA0921" w:rsidRPr="00CA0921" w:rsidRDefault="00CA0921" w:rsidP="00CA0921">
      <w:pPr>
        <w:spacing w:after="0" w:line="240" w:lineRule="auto"/>
        <w:jc w:val="both"/>
        <w:rPr>
          <w:b/>
          <w:bCs/>
          <w:color w:val="4D4D4D"/>
          <w:u w:val="single"/>
        </w:rPr>
      </w:pPr>
    </w:p>
    <w:p w:rsidR="00CA0921" w:rsidRPr="00CA0921" w:rsidRDefault="00CA0921" w:rsidP="00CA0921">
      <w:pPr>
        <w:spacing w:after="0" w:line="240" w:lineRule="auto"/>
        <w:jc w:val="both"/>
        <w:rPr>
          <w:b/>
          <w:bCs/>
          <w:color w:val="4D4D4D"/>
          <w:u w:val="single"/>
        </w:rPr>
      </w:pPr>
      <w:r w:rsidRPr="00CA0921">
        <w:rPr>
          <w:b/>
          <w:bCs/>
          <w:color w:val="4D4D4D"/>
          <w:u w:val="single"/>
        </w:rPr>
        <w:t xml:space="preserve">Kandidat mora v vloženi kandidaturi opredeliti ali kandidira za člana Senata Medicinske fakultete za PREDKLINIKO ali za KLINIKO in </w:t>
      </w:r>
      <w:r w:rsidRPr="00CA0921">
        <w:rPr>
          <w:b/>
          <w:bCs/>
          <w:caps/>
          <w:color w:val="4D4D4D"/>
          <w:u w:val="single"/>
        </w:rPr>
        <w:t>za katero področje</w:t>
      </w:r>
      <w:r w:rsidRPr="00CA0921">
        <w:rPr>
          <w:b/>
          <w:bCs/>
          <w:color w:val="4D4D4D"/>
          <w:u w:val="single"/>
        </w:rPr>
        <w:t xml:space="preserve">. </w:t>
      </w:r>
    </w:p>
    <w:p w:rsidR="00CA0921" w:rsidRPr="00CA0921" w:rsidRDefault="00CA0921" w:rsidP="00CA0921">
      <w:pPr>
        <w:spacing w:after="0" w:line="240" w:lineRule="auto"/>
        <w:jc w:val="both"/>
        <w:rPr>
          <w:b/>
          <w:bCs/>
          <w:color w:val="4D4D4D"/>
          <w:u w:val="single"/>
        </w:rPr>
      </w:pPr>
    </w:p>
    <w:p w:rsidR="00CA0921" w:rsidRPr="00CA0921" w:rsidRDefault="00CA0921" w:rsidP="00CA0921">
      <w:pPr>
        <w:spacing w:after="0" w:line="240" w:lineRule="auto"/>
        <w:jc w:val="both"/>
        <w:rPr>
          <w:color w:val="4D4D4D"/>
        </w:rPr>
      </w:pPr>
      <w:r w:rsidRPr="00CA0921">
        <w:rPr>
          <w:bCs/>
          <w:color w:val="4D4D4D"/>
        </w:rPr>
        <w:t xml:space="preserve">Kandidaturo je potrebno oddati </w:t>
      </w:r>
      <w:r w:rsidRPr="00CA0921">
        <w:rPr>
          <w:b/>
          <w:color w:val="4D4D4D"/>
        </w:rPr>
        <w:t xml:space="preserve">najkasneje do 14.11.2016 do 10.00 ure v zaprti kuverti v tajništvo </w:t>
      </w:r>
      <w:r w:rsidRPr="00CA0921">
        <w:rPr>
          <w:b/>
          <w:bCs/>
          <w:color w:val="4D4D4D"/>
        </w:rPr>
        <w:t>Medicinske fakultete Univerze v Mariboru, Taborska ulica 8</w:t>
      </w:r>
      <w:r w:rsidRPr="00CA0921">
        <w:rPr>
          <w:b/>
          <w:color w:val="4D4D4D"/>
        </w:rPr>
        <w:t>, 2000 Maribor</w:t>
      </w:r>
      <w:r w:rsidRPr="00CA0921">
        <w:rPr>
          <w:bCs/>
          <w:color w:val="4D4D4D"/>
        </w:rPr>
        <w:t xml:space="preserve"> s pripisom: </w:t>
      </w:r>
      <w:r w:rsidRPr="00CA0921">
        <w:rPr>
          <w:b/>
          <w:bCs/>
          <w:color w:val="4D4D4D"/>
          <w:u w:val="single"/>
        </w:rPr>
        <w:t>»</w:t>
      </w:r>
      <w:r w:rsidRPr="00CA0921">
        <w:rPr>
          <w:b/>
          <w:color w:val="4D4D4D"/>
          <w:u w:val="single"/>
        </w:rPr>
        <w:t>Kandidatura za člana SENATA MF – ne odpiraj!«.</w:t>
      </w:r>
    </w:p>
    <w:p w:rsidR="00CA0921" w:rsidRPr="00CA0921" w:rsidRDefault="00CA0921" w:rsidP="00CA0921">
      <w:pPr>
        <w:spacing w:after="0" w:line="240" w:lineRule="auto"/>
        <w:jc w:val="both"/>
        <w:rPr>
          <w:bCs/>
          <w:i/>
          <w:iCs/>
          <w:color w:val="4D4D4D"/>
        </w:rPr>
      </w:pPr>
    </w:p>
    <w:p w:rsidR="00CA0921" w:rsidRPr="00CA0921" w:rsidRDefault="00CA0921" w:rsidP="00CA0921">
      <w:pPr>
        <w:spacing w:after="0" w:line="240" w:lineRule="auto"/>
        <w:jc w:val="both"/>
        <w:rPr>
          <w:rFonts w:cs="Arial"/>
          <w:color w:val="4D4D4D"/>
        </w:rPr>
      </w:pPr>
      <w:r w:rsidRPr="00CA0921">
        <w:rPr>
          <w:rFonts w:cs="Arial"/>
          <w:color w:val="4D4D4D"/>
        </w:rPr>
        <w:t xml:space="preserve">Kandidatura, ki ne bo dostavljena </w:t>
      </w:r>
      <w:r w:rsidRPr="00CA0921">
        <w:rPr>
          <w:rFonts w:cs="Arial"/>
          <w:b/>
          <w:color w:val="4D4D4D"/>
        </w:rPr>
        <w:t>do 16.11.2016 do 10.00 ure</w:t>
      </w:r>
      <w:r w:rsidRPr="00CA0921">
        <w:rPr>
          <w:rFonts w:cs="Arial"/>
          <w:color w:val="4D4D4D"/>
        </w:rPr>
        <w:t xml:space="preserve"> v tajništvo Medicinske fakultete Univerze v Mariboru, </w:t>
      </w:r>
      <w:r w:rsidRPr="00CA0921">
        <w:rPr>
          <w:rFonts w:cs="Arial"/>
          <w:b/>
          <w:color w:val="4D4D4D"/>
          <w:u w:val="single"/>
        </w:rPr>
        <w:t>bo zavržena kot prepozna.</w:t>
      </w:r>
    </w:p>
    <w:p w:rsidR="00CA0921" w:rsidRPr="00CA0921" w:rsidRDefault="00CA0921" w:rsidP="00CA0921">
      <w:pPr>
        <w:spacing w:after="0" w:line="240" w:lineRule="auto"/>
        <w:jc w:val="both"/>
        <w:rPr>
          <w:bCs/>
          <w:i/>
          <w:iCs/>
          <w:color w:val="4D4D4D"/>
        </w:rPr>
      </w:pPr>
    </w:p>
    <w:p w:rsidR="00CA0921" w:rsidRPr="00CA0921" w:rsidRDefault="00CA0921" w:rsidP="00CA0921">
      <w:pPr>
        <w:spacing w:after="0" w:line="240" w:lineRule="auto"/>
        <w:jc w:val="both"/>
        <w:rPr>
          <w:bCs/>
          <w:iCs/>
          <w:color w:val="4D4D4D"/>
        </w:rPr>
      </w:pPr>
      <w:r w:rsidRPr="00CA0921">
        <w:rPr>
          <w:bCs/>
          <w:iCs/>
          <w:color w:val="4D4D4D"/>
        </w:rPr>
        <w:t xml:space="preserve">Dekan imenuje Komisijo za pregled kandidatur sestavljeno iz petih članov, od katerih mora biti en član študent. </w:t>
      </w:r>
    </w:p>
    <w:p w:rsidR="00CA0921" w:rsidRPr="00CA0921" w:rsidRDefault="00CA0921" w:rsidP="00CA0921">
      <w:pPr>
        <w:spacing w:after="0" w:line="240" w:lineRule="auto"/>
        <w:jc w:val="both"/>
        <w:rPr>
          <w:bCs/>
          <w:i/>
          <w:iCs/>
          <w:color w:val="4D4D4D"/>
        </w:rPr>
      </w:pPr>
    </w:p>
    <w:p w:rsidR="00CA0921" w:rsidRPr="00CA0921" w:rsidRDefault="00CA0921" w:rsidP="00CA0921">
      <w:pPr>
        <w:spacing w:after="0" w:line="240" w:lineRule="auto"/>
        <w:jc w:val="both"/>
        <w:rPr>
          <w:bCs/>
          <w:iCs/>
          <w:color w:val="4D4D4D"/>
        </w:rPr>
      </w:pPr>
      <w:r w:rsidRPr="00CA0921">
        <w:rPr>
          <w:bCs/>
          <w:iCs/>
          <w:color w:val="4D4D4D"/>
        </w:rPr>
        <w:t xml:space="preserve">Visokošolski učitelj oziroma znanstveni delavec, ki je vložil kandidaturo za člana Senata </w:t>
      </w:r>
      <w:r w:rsidRPr="00CA0921">
        <w:rPr>
          <w:rFonts w:cs="Arial"/>
          <w:color w:val="4D4D4D"/>
        </w:rPr>
        <w:t>Medicinske fakultete</w:t>
      </w:r>
      <w:r w:rsidRPr="00CA0921">
        <w:rPr>
          <w:bCs/>
          <w:iCs/>
          <w:color w:val="4D4D4D"/>
        </w:rPr>
        <w:t xml:space="preserve">, ne sme biti član Komisije za pregled kandidatur. </w:t>
      </w:r>
    </w:p>
    <w:p w:rsidR="00CA0921" w:rsidRPr="00CA0921" w:rsidRDefault="00CA0921" w:rsidP="00CA0921">
      <w:pPr>
        <w:spacing w:after="0" w:line="240" w:lineRule="auto"/>
        <w:jc w:val="both"/>
        <w:rPr>
          <w:bCs/>
          <w:i/>
          <w:iCs/>
          <w:color w:val="4D4D4D"/>
        </w:rPr>
      </w:pPr>
    </w:p>
    <w:p w:rsidR="00CA0921" w:rsidRPr="00CA0921" w:rsidRDefault="00CA0921" w:rsidP="00CA0921">
      <w:pPr>
        <w:spacing w:after="0" w:line="240" w:lineRule="auto"/>
        <w:jc w:val="both"/>
        <w:rPr>
          <w:bCs/>
          <w:color w:val="4D4D4D"/>
        </w:rPr>
      </w:pPr>
      <w:r w:rsidRPr="00CA0921">
        <w:rPr>
          <w:bCs/>
          <w:color w:val="4D4D4D"/>
        </w:rPr>
        <w:t xml:space="preserve">Komisija za pregled kandidatur se </w:t>
      </w:r>
      <w:r w:rsidRPr="00CA0921">
        <w:rPr>
          <w:b/>
          <w:bCs/>
          <w:color w:val="4D4D4D"/>
        </w:rPr>
        <w:t>14</w:t>
      </w:r>
      <w:r w:rsidRPr="00CA0921">
        <w:rPr>
          <w:b/>
          <w:color w:val="4D4D4D"/>
        </w:rPr>
        <w:t>.11.2016</w:t>
      </w:r>
      <w:r w:rsidRPr="00CA0921">
        <w:rPr>
          <w:b/>
          <w:bCs/>
          <w:color w:val="4D4D4D"/>
        </w:rPr>
        <w:t xml:space="preserve"> </w:t>
      </w:r>
      <w:r w:rsidRPr="00CA0921">
        <w:rPr>
          <w:bCs/>
          <w:color w:val="4D4D4D"/>
        </w:rPr>
        <w:t xml:space="preserve">sestane </w:t>
      </w:r>
      <w:r w:rsidRPr="00CA0921">
        <w:rPr>
          <w:b/>
          <w:bCs/>
          <w:color w:val="4D4D4D"/>
        </w:rPr>
        <w:t>po 10.00 uri,</w:t>
      </w:r>
      <w:r w:rsidRPr="00CA0921">
        <w:rPr>
          <w:bCs/>
          <w:color w:val="4D4D4D"/>
        </w:rPr>
        <w:t xml:space="preserve"> pregleda  in preveri, ali so kandidature vložene v predpisanem roku ter ali posamezni kandidati izpolnjujejo predpisane pogoje za kandidiranje. Nepravočasne kandidature komisija z odločbo zavrže, nepopolne pa zavrne. </w:t>
      </w:r>
    </w:p>
    <w:p w:rsidR="00CA0921" w:rsidRPr="00CA0921" w:rsidRDefault="00CA0921" w:rsidP="00CA0921">
      <w:pPr>
        <w:spacing w:after="0" w:line="240" w:lineRule="auto"/>
        <w:jc w:val="both"/>
        <w:rPr>
          <w:bCs/>
          <w:color w:val="4D4D4D"/>
        </w:rPr>
      </w:pPr>
    </w:p>
    <w:p w:rsidR="00CA0921" w:rsidRPr="00CA0921" w:rsidRDefault="00CA0921" w:rsidP="00CA0921">
      <w:pPr>
        <w:spacing w:after="0" w:line="240" w:lineRule="auto"/>
        <w:jc w:val="both"/>
        <w:rPr>
          <w:bCs/>
          <w:color w:val="4D4D4D"/>
        </w:rPr>
      </w:pPr>
      <w:r w:rsidRPr="00CA0921">
        <w:rPr>
          <w:bCs/>
          <w:color w:val="4D4D4D"/>
        </w:rPr>
        <w:t xml:space="preserve">Komisija za pregled kandidatur pripravi seznam kandidatov, ki imajo popolno kandidaturo, seznam kandidatov, ki imajo nepopolno kandidaturo in seznam kandidatov, ki imajo nepravočasno kandidaturo. Izdelane sezname ter vložene kandidature odstopi Komisiji za pritožbe.  </w:t>
      </w:r>
    </w:p>
    <w:p w:rsidR="00CA0921" w:rsidRPr="00CA0921" w:rsidRDefault="00CA0921" w:rsidP="00CA0921">
      <w:pPr>
        <w:spacing w:after="0" w:line="240" w:lineRule="auto"/>
        <w:jc w:val="both"/>
        <w:rPr>
          <w:bCs/>
          <w:color w:val="4D4D4D"/>
        </w:rPr>
      </w:pPr>
    </w:p>
    <w:p w:rsidR="00CA0921" w:rsidRPr="00CA0921" w:rsidRDefault="00CA0921" w:rsidP="00CA0921">
      <w:pPr>
        <w:spacing w:after="0" w:line="240" w:lineRule="auto"/>
        <w:jc w:val="both"/>
        <w:rPr>
          <w:bCs/>
          <w:color w:val="4D4D4D"/>
        </w:rPr>
      </w:pPr>
      <w:r w:rsidRPr="00CA0921">
        <w:rPr>
          <w:bCs/>
          <w:color w:val="4D4D4D"/>
        </w:rPr>
        <w:t xml:space="preserve">V primeru, ko Komisija za pregled kandidatur ugotovi, da je posamezna kandidatura nepopolna ali kako drugače nepravilna, vendar pa je pravočasna, od predlagatelja kandidature zahteva dopolnitev vloge najkasneje </w:t>
      </w:r>
      <w:r w:rsidRPr="00CA0921">
        <w:rPr>
          <w:b/>
          <w:bCs/>
          <w:color w:val="4D4D4D"/>
        </w:rPr>
        <w:t>do 17.11.2016 do 10.00</w:t>
      </w:r>
      <w:r w:rsidRPr="00CA0921">
        <w:rPr>
          <w:bCs/>
          <w:color w:val="4D4D4D"/>
        </w:rPr>
        <w:t xml:space="preserve"> </w:t>
      </w:r>
      <w:r w:rsidRPr="00CA0921">
        <w:rPr>
          <w:b/>
          <w:bCs/>
          <w:color w:val="4D4D4D"/>
        </w:rPr>
        <w:t>ure.</w:t>
      </w:r>
      <w:r w:rsidRPr="00CA0921">
        <w:rPr>
          <w:bCs/>
          <w:color w:val="4D4D4D"/>
        </w:rPr>
        <w:t xml:space="preserve"> Komisija za pregled kandidatur v primeru izdaje odločbe le-to javno objavi na spletnih straneh, kar se šteje za seznanitev kandidata z izdajo odločbe oziroma zahtevo za dopolnitev vloge. </w:t>
      </w:r>
    </w:p>
    <w:p w:rsidR="00CA0921" w:rsidRDefault="00CA0921" w:rsidP="00CA0921">
      <w:pPr>
        <w:spacing w:after="0" w:line="240" w:lineRule="auto"/>
        <w:rPr>
          <w:b/>
          <w:bCs/>
          <w:color w:val="4D4D4D"/>
        </w:rPr>
      </w:pPr>
    </w:p>
    <w:p w:rsidR="00386232" w:rsidRDefault="00386232" w:rsidP="00CA0921">
      <w:pPr>
        <w:spacing w:after="0" w:line="240" w:lineRule="auto"/>
        <w:rPr>
          <w:b/>
          <w:bCs/>
          <w:color w:val="4D4D4D"/>
        </w:rPr>
      </w:pPr>
    </w:p>
    <w:p w:rsidR="00386232" w:rsidRDefault="00386232" w:rsidP="00CA0921">
      <w:pPr>
        <w:spacing w:after="0" w:line="240" w:lineRule="auto"/>
        <w:rPr>
          <w:b/>
          <w:bCs/>
          <w:color w:val="4D4D4D"/>
        </w:rPr>
      </w:pPr>
    </w:p>
    <w:p w:rsidR="00386232" w:rsidRPr="00CA0921" w:rsidRDefault="00386232" w:rsidP="00CA0921">
      <w:pPr>
        <w:spacing w:after="0" w:line="240" w:lineRule="auto"/>
        <w:rPr>
          <w:b/>
          <w:bCs/>
          <w:color w:val="4D4D4D"/>
        </w:rPr>
      </w:pPr>
    </w:p>
    <w:p w:rsidR="00CA0921" w:rsidRPr="00CA0921" w:rsidRDefault="00CA0921" w:rsidP="00CA0921">
      <w:pPr>
        <w:spacing w:after="0" w:line="240" w:lineRule="auto"/>
        <w:jc w:val="center"/>
        <w:rPr>
          <w:b/>
          <w:bCs/>
          <w:color w:val="4D4D4D"/>
        </w:rPr>
      </w:pPr>
      <w:r w:rsidRPr="00CA0921">
        <w:rPr>
          <w:b/>
          <w:bCs/>
          <w:color w:val="4D4D4D"/>
        </w:rPr>
        <w:lastRenderedPageBreak/>
        <w:t>V.</w:t>
      </w:r>
    </w:p>
    <w:p w:rsidR="00CA0921" w:rsidRPr="00CA0921" w:rsidRDefault="00CA0921" w:rsidP="00CA0921">
      <w:pPr>
        <w:spacing w:after="0" w:line="240" w:lineRule="auto"/>
        <w:jc w:val="center"/>
        <w:rPr>
          <w:b/>
          <w:bCs/>
          <w:color w:val="4D4D4D"/>
        </w:rPr>
      </w:pPr>
      <w:r w:rsidRPr="00CA0921">
        <w:rPr>
          <w:b/>
          <w:bCs/>
          <w:color w:val="4D4D4D"/>
        </w:rPr>
        <w:t>(ugovor kandidata in delo Komisije za pritožbe)</w:t>
      </w:r>
    </w:p>
    <w:p w:rsidR="00CA0921" w:rsidRPr="00CA0921" w:rsidRDefault="00CA0921" w:rsidP="00CA0921">
      <w:pPr>
        <w:spacing w:after="0" w:line="240" w:lineRule="auto"/>
        <w:jc w:val="both"/>
        <w:rPr>
          <w:bCs/>
          <w:color w:val="4D4D4D"/>
        </w:rPr>
      </w:pPr>
    </w:p>
    <w:p w:rsidR="00CA0921" w:rsidRPr="00CA0921" w:rsidRDefault="00CA0921" w:rsidP="00CA0921">
      <w:pPr>
        <w:spacing w:after="0" w:line="240" w:lineRule="auto"/>
        <w:jc w:val="both"/>
        <w:rPr>
          <w:bCs/>
          <w:color w:val="4D4D4D"/>
        </w:rPr>
      </w:pPr>
      <w:r w:rsidRPr="00CA0921">
        <w:rPr>
          <w:bCs/>
          <w:color w:val="4D4D4D"/>
        </w:rPr>
        <w:t xml:space="preserve">V primerih, ko je Komisija za pregled kandidatur izdala odločbo, s katero je zavrgla ali zavrnila kandidaturo, se lahko vloži obrazložen ugovor zoper to odločbo, istočasno pa je tudi potrebno ustrezno dopolniti posamezno kandidaturo </w:t>
      </w:r>
      <w:r w:rsidRPr="00CA0921">
        <w:rPr>
          <w:b/>
          <w:bCs/>
          <w:color w:val="4D4D4D"/>
        </w:rPr>
        <w:t>do 17.11.2016 do 10.00 ure.</w:t>
      </w:r>
      <w:r w:rsidRPr="00CA0921">
        <w:rPr>
          <w:bCs/>
          <w:color w:val="4D4D4D"/>
        </w:rPr>
        <w:t xml:space="preserve"> </w:t>
      </w:r>
    </w:p>
    <w:p w:rsidR="00CA0921" w:rsidRPr="00CA0921" w:rsidRDefault="00CA0921" w:rsidP="00CA0921">
      <w:pPr>
        <w:spacing w:after="0" w:line="240" w:lineRule="auto"/>
        <w:jc w:val="both"/>
        <w:rPr>
          <w:bCs/>
          <w:color w:val="4D4D4D"/>
        </w:rPr>
      </w:pPr>
    </w:p>
    <w:p w:rsidR="00CA0921" w:rsidRPr="00CA0921" w:rsidRDefault="00CA0921" w:rsidP="00CA0921">
      <w:pPr>
        <w:spacing w:after="0" w:line="240" w:lineRule="auto"/>
        <w:jc w:val="both"/>
        <w:rPr>
          <w:bCs/>
          <w:color w:val="4D4D4D"/>
        </w:rPr>
      </w:pPr>
      <w:r w:rsidRPr="00CA0921">
        <w:rPr>
          <w:bCs/>
          <w:color w:val="4D4D4D"/>
        </w:rPr>
        <w:t xml:space="preserve">Šteje se, da je ugovor vložen, tudi če je </w:t>
      </w:r>
      <w:r w:rsidRPr="00CA0921">
        <w:rPr>
          <w:b/>
          <w:bCs/>
          <w:color w:val="4D4D4D"/>
        </w:rPr>
        <w:t>do 17.11.2016 do 10.00 ure</w:t>
      </w:r>
      <w:r w:rsidRPr="00CA0921">
        <w:rPr>
          <w:bCs/>
          <w:color w:val="4D4D4D"/>
        </w:rPr>
        <w:t xml:space="preserve"> dostavljena dopolnjena kandidatura. </w:t>
      </w:r>
    </w:p>
    <w:p w:rsidR="00CA0921" w:rsidRPr="00CA0921" w:rsidRDefault="00CA0921" w:rsidP="00CA0921">
      <w:pPr>
        <w:spacing w:after="0" w:line="240" w:lineRule="auto"/>
        <w:jc w:val="both"/>
        <w:rPr>
          <w:color w:val="4D4D4D"/>
        </w:rPr>
      </w:pPr>
    </w:p>
    <w:p w:rsidR="00CA0921" w:rsidRPr="00CA0921" w:rsidRDefault="00CA0921" w:rsidP="00CA0921">
      <w:pPr>
        <w:spacing w:after="0" w:line="240" w:lineRule="auto"/>
        <w:jc w:val="both"/>
        <w:rPr>
          <w:color w:val="4D4D4D"/>
        </w:rPr>
      </w:pPr>
      <w:r w:rsidRPr="00CA0921">
        <w:rPr>
          <w:color w:val="4D4D4D"/>
        </w:rPr>
        <w:t xml:space="preserve">Dekan  imenuje Komisijo za pritožbe, </w:t>
      </w:r>
      <w:r w:rsidRPr="00CA0921">
        <w:rPr>
          <w:bCs/>
          <w:iCs/>
          <w:color w:val="4D4D4D"/>
        </w:rPr>
        <w:t>sestavljeno iz petih članov, od katerih mora biti en član študent.</w:t>
      </w:r>
    </w:p>
    <w:p w:rsidR="00CA0921" w:rsidRPr="00CA0921" w:rsidRDefault="00CA0921" w:rsidP="00CA0921">
      <w:pPr>
        <w:spacing w:after="0" w:line="240" w:lineRule="auto"/>
        <w:jc w:val="both"/>
        <w:rPr>
          <w:color w:val="4D4D4D"/>
        </w:rPr>
      </w:pPr>
    </w:p>
    <w:p w:rsidR="00CA0921" w:rsidRPr="00CA0921" w:rsidRDefault="00CA0921" w:rsidP="00CA0921">
      <w:pPr>
        <w:spacing w:after="0" w:line="240" w:lineRule="auto"/>
        <w:jc w:val="both"/>
        <w:rPr>
          <w:bCs/>
          <w:iCs/>
          <w:color w:val="4D4D4D"/>
        </w:rPr>
      </w:pPr>
      <w:r w:rsidRPr="00CA0921">
        <w:rPr>
          <w:bCs/>
          <w:iCs/>
          <w:color w:val="4D4D4D"/>
        </w:rPr>
        <w:t xml:space="preserve">Visokošolski učitelj oziroma znanstveni delavec, ki je vložil kandidaturo za člana Senata </w:t>
      </w:r>
      <w:r w:rsidRPr="00CA0921">
        <w:rPr>
          <w:rFonts w:cs="Arial"/>
          <w:color w:val="4D4D4D"/>
        </w:rPr>
        <w:t>Medicinske fakultete</w:t>
      </w:r>
      <w:r w:rsidRPr="00CA0921">
        <w:rPr>
          <w:bCs/>
          <w:iCs/>
          <w:color w:val="4D4D4D"/>
        </w:rPr>
        <w:t xml:space="preserve">, ne sme biti član Komisije za pritožbe.  </w:t>
      </w:r>
    </w:p>
    <w:p w:rsidR="00CA0921" w:rsidRPr="00CA0921" w:rsidRDefault="00CA0921" w:rsidP="00CA0921">
      <w:pPr>
        <w:spacing w:after="0" w:line="240" w:lineRule="auto"/>
        <w:jc w:val="both"/>
        <w:rPr>
          <w:color w:val="4D4D4D"/>
        </w:rPr>
      </w:pPr>
    </w:p>
    <w:p w:rsidR="00CA0921" w:rsidRPr="00CA0921" w:rsidRDefault="00CA0921" w:rsidP="00CA0921">
      <w:pPr>
        <w:spacing w:after="0" w:line="240" w:lineRule="auto"/>
        <w:jc w:val="both"/>
        <w:rPr>
          <w:color w:val="4D4D4D"/>
        </w:rPr>
      </w:pPr>
      <w:r w:rsidRPr="00CA0921">
        <w:rPr>
          <w:color w:val="4D4D4D"/>
        </w:rPr>
        <w:t xml:space="preserve">Komisija za pritožbe se sestane, dne </w:t>
      </w:r>
      <w:r w:rsidRPr="00CA0921">
        <w:rPr>
          <w:b/>
          <w:bCs/>
          <w:color w:val="4D4D4D"/>
        </w:rPr>
        <w:t>17.11.2016</w:t>
      </w:r>
      <w:r w:rsidRPr="00CA0921">
        <w:rPr>
          <w:b/>
          <w:color w:val="4D4D4D"/>
        </w:rPr>
        <w:t xml:space="preserve"> po 10.00 uri</w:t>
      </w:r>
      <w:r w:rsidRPr="00CA0921">
        <w:rPr>
          <w:color w:val="4D4D4D"/>
        </w:rPr>
        <w:t xml:space="preserve">. </w:t>
      </w:r>
    </w:p>
    <w:p w:rsidR="00CA0921" w:rsidRPr="00CA0921" w:rsidRDefault="00CA0921" w:rsidP="00CA0921">
      <w:pPr>
        <w:pStyle w:val="Telobesedila"/>
        <w:rPr>
          <w:rFonts w:asciiTheme="minorHAnsi" w:hAnsiTheme="minorHAnsi" w:cs="Arial"/>
          <w:color w:val="4D4D4D"/>
          <w:sz w:val="22"/>
          <w:szCs w:val="22"/>
        </w:rPr>
      </w:pPr>
    </w:p>
    <w:p w:rsidR="00CA0921" w:rsidRPr="00CA0921" w:rsidRDefault="00CA0921" w:rsidP="00CA0921">
      <w:pPr>
        <w:pStyle w:val="Telobesedila"/>
        <w:rPr>
          <w:rFonts w:asciiTheme="minorHAnsi" w:hAnsiTheme="minorHAnsi" w:cs="Arial"/>
          <w:b/>
          <w:color w:val="4D4D4D"/>
          <w:sz w:val="22"/>
          <w:szCs w:val="22"/>
        </w:rPr>
      </w:pPr>
      <w:r w:rsidRPr="00CA0921">
        <w:rPr>
          <w:rFonts w:asciiTheme="minorHAnsi" w:hAnsiTheme="minorHAnsi" w:cs="Arial"/>
          <w:color w:val="4D4D4D"/>
          <w:sz w:val="22"/>
          <w:szCs w:val="22"/>
        </w:rPr>
        <w:t xml:space="preserve">V primeru, da je bila kandidatura vložena pravočasno in je ustrezno dopolnjena tako, da izpolnjuje predpisane pogoje, Komisija za pritožbe ugodi ugovoru in kandidata uvrsti na seznam popolnih kandidatur. </w:t>
      </w:r>
    </w:p>
    <w:p w:rsidR="00CA0921" w:rsidRPr="00CA0921" w:rsidRDefault="00CA0921" w:rsidP="00CA0921">
      <w:pPr>
        <w:pStyle w:val="Telobesedila"/>
        <w:rPr>
          <w:rFonts w:asciiTheme="minorHAnsi" w:hAnsiTheme="minorHAnsi" w:cs="Arial"/>
          <w:color w:val="4D4D4D"/>
          <w:sz w:val="22"/>
          <w:szCs w:val="22"/>
        </w:rPr>
      </w:pPr>
    </w:p>
    <w:p w:rsidR="00CA0921" w:rsidRPr="00CA0921" w:rsidRDefault="00CA0921" w:rsidP="00CA0921">
      <w:pPr>
        <w:pStyle w:val="Telobesedila"/>
        <w:rPr>
          <w:rFonts w:asciiTheme="minorHAnsi" w:hAnsiTheme="minorHAnsi" w:cs="Arial"/>
          <w:b/>
          <w:color w:val="4D4D4D"/>
          <w:sz w:val="22"/>
          <w:szCs w:val="22"/>
        </w:rPr>
      </w:pPr>
      <w:r w:rsidRPr="00CA0921">
        <w:rPr>
          <w:rFonts w:asciiTheme="minorHAnsi" w:hAnsiTheme="minorHAnsi" w:cs="Arial"/>
          <w:color w:val="4D4D4D"/>
          <w:sz w:val="22"/>
          <w:szCs w:val="22"/>
        </w:rPr>
        <w:t xml:space="preserve">Kandidatura pa bo zavrnjena kot nepopolna, če ne bo dopolnjena, ali če bo sicer dopolnjena, vendar tudi potem ne ustreza predpisanim pogojem.   </w:t>
      </w:r>
    </w:p>
    <w:p w:rsidR="00CA0921" w:rsidRPr="00CA0921" w:rsidRDefault="00CA0921" w:rsidP="00CA0921">
      <w:pPr>
        <w:pStyle w:val="Telobesedila"/>
        <w:rPr>
          <w:rFonts w:asciiTheme="minorHAnsi" w:hAnsiTheme="minorHAnsi" w:cs="Arial"/>
          <w:b/>
          <w:color w:val="4D4D4D"/>
          <w:sz w:val="22"/>
          <w:szCs w:val="22"/>
        </w:rPr>
      </w:pPr>
    </w:p>
    <w:p w:rsidR="00CA0921" w:rsidRPr="00CA0921" w:rsidRDefault="00CA0921" w:rsidP="00CA0921">
      <w:pPr>
        <w:pStyle w:val="Telobesedila"/>
        <w:rPr>
          <w:rFonts w:asciiTheme="minorHAnsi" w:hAnsiTheme="minorHAnsi" w:cs="Arial"/>
          <w:b/>
          <w:color w:val="4D4D4D"/>
          <w:sz w:val="22"/>
          <w:szCs w:val="22"/>
        </w:rPr>
      </w:pPr>
      <w:r w:rsidRPr="00CA0921">
        <w:rPr>
          <w:rFonts w:asciiTheme="minorHAnsi" w:hAnsiTheme="minorHAnsi" w:cs="Arial"/>
          <w:color w:val="4D4D4D"/>
          <w:sz w:val="22"/>
          <w:szCs w:val="22"/>
        </w:rPr>
        <w:t xml:space="preserve">O vsakem ugovoru Komisija za pritožbe dokončno odloči. V primeru, da mu ugodi, o tem sprejme sklep. V primeru, da ugovoru ne ugodi, ga zavrne ali zavrže kandidaturo. Izdani akt ne zadrži izvršitve.   </w:t>
      </w:r>
    </w:p>
    <w:p w:rsidR="00CA0921" w:rsidRPr="00CA0921" w:rsidRDefault="00CA0921" w:rsidP="00CA0921">
      <w:pPr>
        <w:pStyle w:val="Telobesedila"/>
        <w:rPr>
          <w:rFonts w:asciiTheme="minorHAnsi" w:hAnsiTheme="minorHAnsi" w:cs="Arial"/>
          <w:b/>
          <w:color w:val="4D4D4D"/>
          <w:sz w:val="22"/>
          <w:szCs w:val="22"/>
        </w:rPr>
      </w:pPr>
    </w:p>
    <w:p w:rsidR="00CA0921" w:rsidRPr="00CA0921" w:rsidRDefault="00CA0921" w:rsidP="00CA0921">
      <w:pPr>
        <w:pStyle w:val="Telobesedila"/>
        <w:rPr>
          <w:rFonts w:asciiTheme="minorHAnsi" w:hAnsiTheme="minorHAnsi" w:cs="Arial"/>
          <w:b/>
          <w:color w:val="4D4D4D"/>
          <w:sz w:val="22"/>
          <w:szCs w:val="22"/>
        </w:rPr>
      </w:pPr>
      <w:r w:rsidRPr="00CA0921">
        <w:rPr>
          <w:rFonts w:asciiTheme="minorHAnsi" w:hAnsiTheme="minorHAnsi" w:cs="Arial"/>
          <w:color w:val="4D4D4D"/>
          <w:sz w:val="22"/>
          <w:szCs w:val="22"/>
        </w:rPr>
        <w:t xml:space="preserve">Komisija za pritožbe tudi po uradni dolžnosti preizkusi vloge, ki so nepolne ali nepravočasne, čeprav ni vložen ugovor ali dopolnitev kandidature. O teh kandidaturah odloči z uradnim zaznamkom. </w:t>
      </w:r>
    </w:p>
    <w:p w:rsidR="00CA0921" w:rsidRPr="00CA0921" w:rsidRDefault="00CA0921" w:rsidP="00CA0921">
      <w:pPr>
        <w:pStyle w:val="Telobesedila3"/>
        <w:spacing w:after="0"/>
        <w:rPr>
          <w:rFonts w:asciiTheme="minorHAnsi" w:hAnsiTheme="minorHAnsi"/>
          <w:color w:val="4D4D4D"/>
          <w:sz w:val="22"/>
          <w:szCs w:val="22"/>
        </w:rPr>
      </w:pPr>
    </w:p>
    <w:p w:rsidR="00CA0921" w:rsidRPr="00CA0921" w:rsidRDefault="00CA0921" w:rsidP="00CA0921">
      <w:pPr>
        <w:pStyle w:val="Telobesedila3"/>
        <w:spacing w:after="0"/>
        <w:rPr>
          <w:rFonts w:asciiTheme="minorHAnsi" w:hAnsiTheme="minorHAnsi"/>
          <w:color w:val="4D4D4D"/>
          <w:sz w:val="22"/>
          <w:szCs w:val="22"/>
        </w:rPr>
      </w:pPr>
      <w:r w:rsidRPr="00CA0921">
        <w:rPr>
          <w:rFonts w:asciiTheme="minorHAnsi" w:hAnsiTheme="minorHAnsi"/>
          <w:color w:val="4D4D4D"/>
          <w:sz w:val="22"/>
          <w:szCs w:val="22"/>
        </w:rPr>
        <w:t xml:space="preserve">Komisija za pritožbe, dne </w:t>
      </w:r>
      <w:r w:rsidRPr="00CA0921">
        <w:rPr>
          <w:rFonts w:asciiTheme="minorHAnsi" w:hAnsiTheme="minorHAnsi"/>
          <w:b/>
          <w:color w:val="4D4D4D"/>
          <w:sz w:val="22"/>
          <w:szCs w:val="22"/>
        </w:rPr>
        <w:t xml:space="preserve">17.11.2016 </w:t>
      </w:r>
      <w:r w:rsidRPr="00CA0921">
        <w:rPr>
          <w:rFonts w:asciiTheme="minorHAnsi" w:hAnsiTheme="minorHAnsi"/>
          <w:color w:val="4D4D4D"/>
          <w:sz w:val="22"/>
          <w:szCs w:val="22"/>
        </w:rPr>
        <w:t xml:space="preserve"> po pregledu ugovorov opravi še naslednje: </w:t>
      </w:r>
    </w:p>
    <w:p w:rsidR="00CA0921" w:rsidRPr="00CA0921" w:rsidRDefault="00CA0921" w:rsidP="00CA0921">
      <w:pPr>
        <w:pStyle w:val="Telobesedila3"/>
        <w:numPr>
          <w:ilvl w:val="0"/>
          <w:numId w:val="1"/>
        </w:numPr>
        <w:spacing w:after="0"/>
        <w:jc w:val="both"/>
        <w:rPr>
          <w:rFonts w:asciiTheme="minorHAnsi" w:hAnsiTheme="minorHAnsi"/>
          <w:color w:val="4D4D4D"/>
          <w:sz w:val="22"/>
          <w:szCs w:val="22"/>
        </w:rPr>
      </w:pPr>
      <w:r w:rsidRPr="00CA0921">
        <w:rPr>
          <w:rFonts w:asciiTheme="minorHAnsi" w:hAnsiTheme="minorHAnsi"/>
          <w:color w:val="4D4D4D"/>
          <w:sz w:val="22"/>
          <w:szCs w:val="22"/>
        </w:rPr>
        <w:t xml:space="preserve">potrdi seznam kandidatov za člane Senata </w:t>
      </w:r>
      <w:r w:rsidRPr="00CA0921">
        <w:rPr>
          <w:rFonts w:asciiTheme="minorHAnsi" w:hAnsiTheme="minorHAnsi" w:cs="Arial"/>
          <w:color w:val="4D4D4D"/>
          <w:sz w:val="22"/>
          <w:szCs w:val="22"/>
        </w:rPr>
        <w:t xml:space="preserve">Medicinske fakultete </w:t>
      </w:r>
      <w:r w:rsidRPr="00CA0921">
        <w:rPr>
          <w:rFonts w:asciiTheme="minorHAnsi" w:hAnsiTheme="minorHAnsi"/>
          <w:color w:val="4D4D4D"/>
          <w:sz w:val="22"/>
          <w:szCs w:val="22"/>
        </w:rPr>
        <w:t>iz vrst visokošolskih učiteljev in znanstvenih delavcev,</w:t>
      </w:r>
    </w:p>
    <w:p w:rsidR="00CA0921" w:rsidRPr="00CA0921" w:rsidRDefault="00CA0921" w:rsidP="00CA0921">
      <w:pPr>
        <w:pStyle w:val="Telobesedila3"/>
        <w:numPr>
          <w:ilvl w:val="0"/>
          <w:numId w:val="1"/>
        </w:numPr>
        <w:spacing w:after="0"/>
        <w:jc w:val="both"/>
        <w:rPr>
          <w:rFonts w:asciiTheme="minorHAnsi" w:hAnsiTheme="minorHAnsi"/>
          <w:color w:val="4D4D4D"/>
          <w:sz w:val="22"/>
          <w:szCs w:val="22"/>
        </w:rPr>
      </w:pPr>
      <w:r w:rsidRPr="00CA0921">
        <w:rPr>
          <w:rFonts w:asciiTheme="minorHAnsi" w:hAnsiTheme="minorHAnsi"/>
          <w:color w:val="4D4D4D"/>
          <w:sz w:val="22"/>
          <w:szCs w:val="22"/>
        </w:rPr>
        <w:t>določi z žrebom vrstni red kandidatov na glasovnici,</w:t>
      </w:r>
    </w:p>
    <w:p w:rsidR="00CA0921" w:rsidRPr="00CA0921" w:rsidRDefault="00CA0921" w:rsidP="00CA0921">
      <w:pPr>
        <w:pStyle w:val="Telobesedila3"/>
        <w:numPr>
          <w:ilvl w:val="0"/>
          <w:numId w:val="1"/>
        </w:numPr>
        <w:spacing w:after="0"/>
        <w:jc w:val="both"/>
        <w:rPr>
          <w:rFonts w:asciiTheme="minorHAnsi" w:hAnsiTheme="minorHAnsi"/>
          <w:color w:val="4D4D4D"/>
          <w:sz w:val="22"/>
          <w:szCs w:val="22"/>
        </w:rPr>
      </w:pPr>
      <w:r w:rsidRPr="00CA0921">
        <w:rPr>
          <w:rFonts w:asciiTheme="minorHAnsi" w:hAnsiTheme="minorHAnsi"/>
          <w:color w:val="4D4D4D"/>
          <w:sz w:val="22"/>
          <w:szCs w:val="22"/>
        </w:rPr>
        <w:t>izdela glasovnice,</w:t>
      </w:r>
    </w:p>
    <w:p w:rsidR="00CA0921" w:rsidRPr="00CA0921" w:rsidRDefault="00CA0921" w:rsidP="00CA0921">
      <w:pPr>
        <w:pStyle w:val="Telobesedila3"/>
        <w:numPr>
          <w:ilvl w:val="0"/>
          <w:numId w:val="1"/>
        </w:numPr>
        <w:spacing w:after="0"/>
        <w:jc w:val="both"/>
        <w:rPr>
          <w:rFonts w:asciiTheme="minorHAnsi" w:hAnsiTheme="minorHAnsi"/>
          <w:color w:val="4D4D4D"/>
          <w:sz w:val="22"/>
          <w:szCs w:val="22"/>
        </w:rPr>
      </w:pPr>
      <w:r w:rsidRPr="00CA0921">
        <w:rPr>
          <w:rFonts w:asciiTheme="minorHAnsi" w:hAnsiTheme="minorHAnsi"/>
          <w:color w:val="4D4D4D"/>
          <w:sz w:val="22"/>
          <w:szCs w:val="22"/>
        </w:rPr>
        <w:t xml:space="preserve">izdela obrazec zapisnika o poteku in rezultatih glasovanja in preda gradivo predsedniku Akademskega zbora Medicinske fakultete UM. </w:t>
      </w:r>
    </w:p>
    <w:p w:rsidR="00CA0921" w:rsidRPr="00CA0921" w:rsidRDefault="00CA0921" w:rsidP="00CA0921">
      <w:pPr>
        <w:pStyle w:val="Telobesedila3"/>
        <w:spacing w:after="0"/>
        <w:rPr>
          <w:rFonts w:asciiTheme="minorHAnsi" w:hAnsiTheme="minorHAnsi"/>
          <w:color w:val="4D4D4D"/>
          <w:sz w:val="22"/>
          <w:szCs w:val="22"/>
        </w:rPr>
      </w:pPr>
    </w:p>
    <w:p w:rsidR="00CA0921" w:rsidRPr="00CA0921" w:rsidRDefault="00CA0921" w:rsidP="00CA0921">
      <w:pPr>
        <w:spacing w:after="0" w:line="240" w:lineRule="auto"/>
        <w:jc w:val="center"/>
        <w:rPr>
          <w:b/>
          <w:color w:val="4D4D4D"/>
        </w:rPr>
      </w:pPr>
      <w:r w:rsidRPr="00CA0921">
        <w:rPr>
          <w:b/>
          <w:color w:val="4D4D4D"/>
        </w:rPr>
        <w:t>VI.</w:t>
      </w:r>
    </w:p>
    <w:p w:rsidR="00CA0921" w:rsidRPr="00CA0921" w:rsidRDefault="00CA0921" w:rsidP="00CA0921">
      <w:pPr>
        <w:spacing w:after="0" w:line="240" w:lineRule="auto"/>
        <w:jc w:val="center"/>
        <w:rPr>
          <w:b/>
          <w:color w:val="4D4D4D"/>
        </w:rPr>
      </w:pPr>
      <w:r w:rsidRPr="00CA0921">
        <w:rPr>
          <w:b/>
          <w:color w:val="4D4D4D"/>
        </w:rPr>
        <w:t>(oblikovanje volilne komisije)</w:t>
      </w:r>
    </w:p>
    <w:p w:rsidR="00CA0921" w:rsidRPr="00CA0921" w:rsidRDefault="00CA0921" w:rsidP="00CA0921">
      <w:pPr>
        <w:spacing w:after="0" w:line="240" w:lineRule="auto"/>
        <w:jc w:val="center"/>
        <w:rPr>
          <w:b/>
          <w:color w:val="4D4D4D"/>
        </w:rPr>
      </w:pPr>
    </w:p>
    <w:p w:rsidR="00CA0921" w:rsidRPr="00CA0921" w:rsidRDefault="00CA0921" w:rsidP="00CA0921">
      <w:pPr>
        <w:spacing w:after="0" w:line="240" w:lineRule="auto"/>
        <w:jc w:val="both"/>
        <w:rPr>
          <w:b/>
          <w:color w:val="4D4D4D"/>
        </w:rPr>
      </w:pPr>
      <w:r w:rsidRPr="00CA0921">
        <w:rPr>
          <w:bCs/>
          <w:color w:val="4D4D4D"/>
        </w:rPr>
        <w:t xml:space="preserve">Volitve se izpeljejo </w:t>
      </w:r>
      <w:r w:rsidRPr="00CA0921">
        <w:rPr>
          <w:b/>
          <w:bCs/>
          <w:color w:val="4D4D4D"/>
        </w:rPr>
        <w:t>28. 11. 2016</w:t>
      </w:r>
      <w:r w:rsidRPr="00CA0921">
        <w:rPr>
          <w:bCs/>
          <w:color w:val="4D4D4D"/>
        </w:rPr>
        <w:t xml:space="preserve"> na seji</w:t>
      </w:r>
      <w:r w:rsidRPr="00CA0921">
        <w:rPr>
          <w:b/>
          <w:color w:val="4D4D4D"/>
        </w:rPr>
        <w:t xml:space="preserve"> Akademskega zbora </w:t>
      </w:r>
      <w:r w:rsidRPr="00CA0921">
        <w:rPr>
          <w:rFonts w:cs="Arial"/>
          <w:b/>
          <w:color w:val="4D4D4D"/>
        </w:rPr>
        <w:t>Medicinske fakultete</w:t>
      </w:r>
      <w:r w:rsidRPr="00CA0921">
        <w:rPr>
          <w:rFonts w:cs="Arial"/>
          <w:color w:val="4D4D4D"/>
        </w:rPr>
        <w:t xml:space="preserve"> </w:t>
      </w:r>
      <w:r w:rsidRPr="00CA0921">
        <w:rPr>
          <w:b/>
          <w:color w:val="4D4D4D"/>
        </w:rPr>
        <w:t>Univerze v Mariboru.</w:t>
      </w:r>
    </w:p>
    <w:p w:rsidR="00CA0921" w:rsidRPr="00CA0921" w:rsidRDefault="00CA0921" w:rsidP="00CA0921">
      <w:pPr>
        <w:spacing w:after="0" w:line="240" w:lineRule="auto"/>
        <w:jc w:val="both"/>
        <w:rPr>
          <w:b/>
          <w:color w:val="4D4D4D"/>
        </w:rPr>
      </w:pPr>
    </w:p>
    <w:p w:rsidR="00CA0921" w:rsidRPr="00CA0921" w:rsidRDefault="00CA0921" w:rsidP="00CA0921">
      <w:pPr>
        <w:pStyle w:val="Telobesedila"/>
        <w:rPr>
          <w:rFonts w:asciiTheme="minorHAnsi" w:hAnsiTheme="minorHAnsi"/>
          <w:b/>
          <w:color w:val="4D4D4D"/>
          <w:sz w:val="22"/>
          <w:szCs w:val="22"/>
        </w:rPr>
      </w:pPr>
      <w:r w:rsidRPr="00CA0921">
        <w:rPr>
          <w:rFonts w:asciiTheme="minorHAnsi" w:hAnsiTheme="minorHAnsi"/>
          <w:color w:val="4D4D4D"/>
          <w:sz w:val="22"/>
          <w:szCs w:val="22"/>
        </w:rPr>
        <w:t xml:space="preserve">Akademski zbor </w:t>
      </w:r>
      <w:r w:rsidRPr="00CA0921">
        <w:rPr>
          <w:rFonts w:asciiTheme="minorHAnsi" w:hAnsiTheme="minorHAnsi" w:cs="Arial"/>
          <w:color w:val="4D4D4D"/>
          <w:sz w:val="22"/>
          <w:szCs w:val="22"/>
        </w:rPr>
        <w:t xml:space="preserve">Medicinske fakultete </w:t>
      </w:r>
      <w:r w:rsidRPr="00CA0921">
        <w:rPr>
          <w:rFonts w:asciiTheme="minorHAnsi" w:hAnsiTheme="minorHAnsi"/>
          <w:color w:val="4D4D4D"/>
          <w:sz w:val="22"/>
          <w:szCs w:val="22"/>
        </w:rPr>
        <w:t xml:space="preserve">Univerze v Mariboru na seji imenuje petčlansko volilno komisijo, ki izvede postopek tajnega glasovanja za člane Senata </w:t>
      </w:r>
      <w:r w:rsidRPr="00CA0921">
        <w:rPr>
          <w:rFonts w:asciiTheme="minorHAnsi" w:hAnsiTheme="minorHAnsi" w:cs="Arial"/>
          <w:color w:val="4D4D4D"/>
          <w:sz w:val="22"/>
          <w:szCs w:val="22"/>
        </w:rPr>
        <w:t xml:space="preserve">Medicinske fakultete </w:t>
      </w:r>
      <w:r w:rsidRPr="00CA0921">
        <w:rPr>
          <w:rFonts w:asciiTheme="minorHAnsi" w:hAnsiTheme="minorHAnsi"/>
          <w:color w:val="4D4D4D"/>
          <w:sz w:val="22"/>
          <w:szCs w:val="22"/>
        </w:rPr>
        <w:t>Univerze v Mariboru.</w:t>
      </w:r>
    </w:p>
    <w:p w:rsidR="00CA0921" w:rsidRPr="00CA0921" w:rsidRDefault="00CA0921" w:rsidP="00CA0921">
      <w:pPr>
        <w:spacing w:after="0" w:line="240" w:lineRule="auto"/>
        <w:rPr>
          <w:color w:val="4D4D4D"/>
        </w:rPr>
      </w:pPr>
    </w:p>
    <w:p w:rsidR="00CA0921" w:rsidRPr="00CA0921" w:rsidRDefault="00CA0921" w:rsidP="00CA0921">
      <w:pPr>
        <w:spacing w:after="0" w:line="240" w:lineRule="auto"/>
        <w:jc w:val="center"/>
        <w:rPr>
          <w:b/>
          <w:color w:val="4D4D4D"/>
        </w:rPr>
      </w:pPr>
      <w:r w:rsidRPr="00CA0921">
        <w:rPr>
          <w:b/>
          <w:color w:val="4D4D4D"/>
        </w:rPr>
        <w:t>VII.</w:t>
      </w:r>
    </w:p>
    <w:p w:rsidR="00CA0921" w:rsidRPr="00CA0921" w:rsidRDefault="00CA0921" w:rsidP="00CA0921">
      <w:pPr>
        <w:spacing w:after="0" w:line="240" w:lineRule="auto"/>
        <w:jc w:val="center"/>
        <w:rPr>
          <w:b/>
          <w:bCs/>
          <w:color w:val="4D4D4D"/>
        </w:rPr>
      </w:pPr>
      <w:r w:rsidRPr="00CA0921">
        <w:rPr>
          <w:b/>
          <w:bCs/>
          <w:color w:val="4D4D4D"/>
        </w:rPr>
        <w:t>(izvedba volitev)</w:t>
      </w:r>
    </w:p>
    <w:p w:rsidR="00CA0921" w:rsidRPr="00CA0921" w:rsidRDefault="00CA0921" w:rsidP="00CA0921">
      <w:pPr>
        <w:pStyle w:val="Telobesedila"/>
        <w:rPr>
          <w:rFonts w:asciiTheme="minorHAnsi" w:hAnsiTheme="minorHAnsi"/>
          <w:color w:val="4D4D4D"/>
          <w:sz w:val="22"/>
          <w:szCs w:val="22"/>
        </w:rPr>
      </w:pPr>
    </w:p>
    <w:p w:rsidR="00CA0921" w:rsidRPr="00CA0921" w:rsidRDefault="00CA0921" w:rsidP="00CA0921">
      <w:pPr>
        <w:pStyle w:val="Telobesedila"/>
        <w:rPr>
          <w:rFonts w:asciiTheme="minorHAnsi" w:hAnsiTheme="minorHAnsi"/>
          <w:b/>
          <w:color w:val="4D4D4D"/>
          <w:sz w:val="22"/>
          <w:szCs w:val="22"/>
        </w:rPr>
      </w:pPr>
      <w:r w:rsidRPr="00CA0921">
        <w:rPr>
          <w:rFonts w:asciiTheme="minorHAnsi" w:hAnsiTheme="minorHAnsi"/>
          <w:color w:val="4D4D4D"/>
          <w:sz w:val="22"/>
          <w:szCs w:val="22"/>
        </w:rPr>
        <w:lastRenderedPageBreak/>
        <w:t xml:space="preserve">Volilna komisija izpelje volitve na način, da Akademski zbor </w:t>
      </w:r>
      <w:r w:rsidRPr="00CA0921">
        <w:rPr>
          <w:rFonts w:asciiTheme="minorHAnsi" w:hAnsiTheme="minorHAnsi" w:cs="Arial"/>
          <w:color w:val="4D4D4D"/>
          <w:sz w:val="22"/>
          <w:szCs w:val="22"/>
        </w:rPr>
        <w:t xml:space="preserve">Medicinske fakultete </w:t>
      </w:r>
      <w:r w:rsidRPr="00CA0921">
        <w:rPr>
          <w:rFonts w:asciiTheme="minorHAnsi" w:hAnsiTheme="minorHAnsi"/>
          <w:color w:val="4D4D4D"/>
          <w:sz w:val="22"/>
          <w:szCs w:val="22"/>
        </w:rPr>
        <w:t xml:space="preserve">Univerze v Mariboru s tajnim glasovanjem izvoli člane Senata </w:t>
      </w:r>
      <w:r w:rsidRPr="00CA0921">
        <w:rPr>
          <w:rFonts w:asciiTheme="minorHAnsi" w:hAnsiTheme="minorHAnsi" w:cs="Arial"/>
          <w:color w:val="4D4D4D"/>
          <w:sz w:val="22"/>
          <w:szCs w:val="22"/>
        </w:rPr>
        <w:t xml:space="preserve">Medicinske fakultete </w:t>
      </w:r>
      <w:r w:rsidRPr="00CA0921">
        <w:rPr>
          <w:rFonts w:asciiTheme="minorHAnsi" w:hAnsiTheme="minorHAnsi"/>
          <w:color w:val="4D4D4D"/>
          <w:sz w:val="22"/>
          <w:szCs w:val="22"/>
        </w:rPr>
        <w:t xml:space="preserve">Univerze v Mariboru, posebej za kliniko po posameznih področjih in posebej za </w:t>
      </w:r>
      <w:proofErr w:type="spellStart"/>
      <w:r w:rsidRPr="00CA0921">
        <w:rPr>
          <w:rFonts w:asciiTheme="minorHAnsi" w:hAnsiTheme="minorHAnsi"/>
          <w:color w:val="4D4D4D"/>
          <w:sz w:val="22"/>
          <w:szCs w:val="22"/>
        </w:rPr>
        <w:t>pre</w:t>
      </w:r>
      <w:r w:rsidR="00386232">
        <w:rPr>
          <w:rFonts w:asciiTheme="minorHAnsi" w:hAnsiTheme="minorHAnsi"/>
          <w:color w:val="4D4D4D"/>
          <w:sz w:val="22"/>
          <w:szCs w:val="22"/>
        </w:rPr>
        <w:t>d</w:t>
      </w:r>
      <w:r w:rsidRPr="00CA0921">
        <w:rPr>
          <w:rFonts w:asciiTheme="minorHAnsi" w:hAnsiTheme="minorHAnsi"/>
          <w:color w:val="4D4D4D"/>
          <w:sz w:val="22"/>
          <w:szCs w:val="22"/>
        </w:rPr>
        <w:t>kliniko</w:t>
      </w:r>
      <w:proofErr w:type="spellEnd"/>
      <w:r w:rsidRPr="00CA0921">
        <w:rPr>
          <w:rFonts w:asciiTheme="minorHAnsi" w:hAnsiTheme="minorHAnsi"/>
          <w:color w:val="4D4D4D"/>
          <w:sz w:val="22"/>
          <w:szCs w:val="22"/>
        </w:rPr>
        <w:t xml:space="preserve">. </w:t>
      </w:r>
    </w:p>
    <w:p w:rsidR="00CA0921" w:rsidRPr="00F31B30" w:rsidRDefault="00CA0921" w:rsidP="00CA0921">
      <w:pPr>
        <w:pStyle w:val="Telobesedila"/>
        <w:rPr>
          <w:rFonts w:ascii="Trebuchet MS" w:hAnsi="Trebuchet MS"/>
          <w:b/>
          <w:color w:val="4D4D4D"/>
          <w:sz w:val="22"/>
          <w:szCs w:val="22"/>
        </w:rPr>
      </w:pPr>
    </w:p>
    <w:p w:rsidR="00CA0921" w:rsidRPr="00CA0921" w:rsidRDefault="00CA0921" w:rsidP="00CA0921">
      <w:pPr>
        <w:pStyle w:val="Telobesedila"/>
        <w:rPr>
          <w:rFonts w:asciiTheme="minorHAnsi" w:hAnsiTheme="minorHAnsi"/>
          <w:b/>
          <w:color w:val="4D4D4D"/>
          <w:sz w:val="22"/>
          <w:szCs w:val="22"/>
        </w:rPr>
      </w:pPr>
      <w:r w:rsidRPr="00CA0921">
        <w:rPr>
          <w:rFonts w:asciiTheme="minorHAnsi" w:hAnsiTheme="minorHAnsi"/>
          <w:color w:val="4D4D4D"/>
          <w:sz w:val="22"/>
          <w:szCs w:val="22"/>
        </w:rPr>
        <w:t xml:space="preserve">Akademski zbor </w:t>
      </w:r>
      <w:r w:rsidRPr="00CA0921">
        <w:rPr>
          <w:rFonts w:asciiTheme="minorHAnsi" w:hAnsiTheme="minorHAnsi" w:cs="Arial"/>
          <w:color w:val="4D4D4D"/>
          <w:sz w:val="22"/>
          <w:szCs w:val="22"/>
        </w:rPr>
        <w:t xml:space="preserve">Medicinske fakultete </w:t>
      </w:r>
      <w:r w:rsidRPr="00CA0921">
        <w:rPr>
          <w:rFonts w:asciiTheme="minorHAnsi" w:hAnsiTheme="minorHAnsi"/>
          <w:color w:val="4D4D4D"/>
          <w:sz w:val="22"/>
          <w:szCs w:val="22"/>
        </w:rPr>
        <w:t xml:space="preserve">Univerze v Mariboru izvoli tiste kandidate, ki so dobili na volitvah največ glasov navzočih članov Akademskega zbora </w:t>
      </w:r>
      <w:r w:rsidRPr="00CA0921">
        <w:rPr>
          <w:rFonts w:asciiTheme="minorHAnsi" w:hAnsiTheme="minorHAnsi" w:cs="Arial"/>
          <w:color w:val="4D4D4D"/>
          <w:sz w:val="22"/>
          <w:szCs w:val="22"/>
        </w:rPr>
        <w:t xml:space="preserve">Medicinske fakultete </w:t>
      </w:r>
      <w:r w:rsidRPr="00CA0921">
        <w:rPr>
          <w:rFonts w:asciiTheme="minorHAnsi" w:hAnsiTheme="minorHAnsi"/>
          <w:color w:val="4D4D4D"/>
          <w:sz w:val="22"/>
          <w:szCs w:val="22"/>
        </w:rPr>
        <w:t xml:space="preserve">po razporedu od prvega do zadnjega mesta, določenega s sestavo Senata </w:t>
      </w:r>
      <w:r w:rsidRPr="00CA0921">
        <w:rPr>
          <w:rFonts w:asciiTheme="minorHAnsi" w:hAnsiTheme="minorHAnsi" w:cs="Arial"/>
          <w:color w:val="4D4D4D"/>
          <w:sz w:val="22"/>
          <w:szCs w:val="22"/>
        </w:rPr>
        <w:t xml:space="preserve">Medicinske fakultete </w:t>
      </w:r>
      <w:r w:rsidRPr="00CA0921">
        <w:rPr>
          <w:rFonts w:asciiTheme="minorHAnsi" w:hAnsiTheme="minorHAnsi"/>
          <w:color w:val="4D4D4D"/>
          <w:sz w:val="22"/>
          <w:szCs w:val="22"/>
        </w:rPr>
        <w:t xml:space="preserve">Univerze v Mariboru. </w:t>
      </w:r>
    </w:p>
    <w:p w:rsidR="00CA0921" w:rsidRPr="00CA0921" w:rsidRDefault="00CA0921" w:rsidP="00CA0921">
      <w:pPr>
        <w:spacing w:after="0" w:line="240" w:lineRule="auto"/>
        <w:jc w:val="both"/>
        <w:rPr>
          <w:color w:val="4D4D4D"/>
        </w:rPr>
      </w:pPr>
    </w:p>
    <w:p w:rsidR="00CA0921" w:rsidRPr="00CA0921" w:rsidRDefault="00CA0921" w:rsidP="00CA0921">
      <w:pPr>
        <w:spacing w:after="0" w:line="240" w:lineRule="auto"/>
        <w:jc w:val="both"/>
        <w:rPr>
          <w:color w:val="4D4D4D"/>
        </w:rPr>
      </w:pPr>
      <w:r w:rsidRPr="00CA0921">
        <w:rPr>
          <w:color w:val="4D4D4D"/>
        </w:rPr>
        <w:t xml:space="preserve">V primeru, da je na zadnjem mestu, določenim s sestavo Senata </w:t>
      </w:r>
      <w:r w:rsidRPr="00CA0921">
        <w:rPr>
          <w:rFonts w:cs="Arial"/>
          <w:color w:val="4D4D4D"/>
        </w:rPr>
        <w:t xml:space="preserve">Medicinske fakultete </w:t>
      </w:r>
      <w:r w:rsidRPr="00CA0921">
        <w:rPr>
          <w:color w:val="4D4D4D"/>
        </w:rPr>
        <w:t>Univerze v Mariboru, več kandidatov z enakim številom glasov, se za te kandidate za zadnje mesto ponovijo volitve na isti seji v drugem krogu. Na seji se izvede žrebanje kandidatov na glasovnici, izdelajo glasovnice in izvedejo volitve med kandidati, ki so dobili enako število glasov. Izvoljeni so kandidati, ki so dobili največ glasov.  Če se tudi v primeru zgodi, da je več kandidatov za zadnje mesto dobilo enako število glasov, se na seji izmed teh kandidatov izvede žrebanje.</w:t>
      </w:r>
    </w:p>
    <w:p w:rsidR="00CA0921" w:rsidRPr="00CA0921" w:rsidRDefault="00CA0921" w:rsidP="00CA0921">
      <w:pPr>
        <w:spacing w:after="0" w:line="240" w:lineRule="auto"/>
        <w:jc w:val="both"/>
        <w:rPr>
          <w:color w:val="4D4D4D"/>
        </w:rPr>
      </w:pPr>
    </w:p>
    <w:p w:rsidR="00CA0921" w:rsidRPr="00CA0921" w:rsidRDefault="00CA0921" w:rsidP="00CA0921">
      <w:pPr>
        <w:spacing w:after="0" w:line="240" w:lineRule="auto"/>
        <w:jc w:val="both"/>
        <w:rPr>
          <w:color w:val="4D4D4D"/>
        </w:rPr>
      </w:pPr>
      <w:r w:rsidRPr="00CA0921">
        <w:rPr>
          <w:color w:val="4D4D4D"/>
        </w:rPr>
        <w:t xml:space="preserve">Kandidat, ki je dobil največ glasov v primeru ponovnih volitev, je izvoljen. </w:t>
      </w:r>
    </w:p>
    <w:p w:rsidR="00CA0921" w:rsidRPr="00CA0921" w:rsidRDefault="00CA0921" w:rsidP="00CA0921">
      <w:pPr>
        <w:pStyle w:val="Telobesedila"/>
        <w:rPr>
          <w:rFonts w:asciiTheme="minorHAnsi" w:hAnsiTheme="minorHAnsi"/>
          <w:color w:val="4D4D4D"/>
          <w:sz w:val="22"/>
          <w:szCs w:val="22"/>
        </w:rPr>
      </w:pPr>
    </w:p>
    <w:p w:rsidR="00CA0921" w:rsidRPr="00CA0921" w:rsidRDefault="00CA0921" w:rsidP="00CA0921">
      <w:pPr>
        <w:pStyle w:val="Telobesedila"/>
        <w:rPr>
          <w:rFonts w:asciiTheme="minorHAnsi" w:hAnsiTheme="minorHAnsi"/>
          <w:b/>
          <w:color w:val="4D4D4D"/>
          <w:sz w:val="22"/>
          <w:szCs w:val="22"/>
        </w:rPr>
      </w:pPr>
      <w:r w:rsidRPr="00CA0921">
        <w:rPr>
          <w:rFonts w:asciiTheme="minorHAnsi" w:hAnsiTheme="minorHAnsi"/>
          <w:color w:val="4D4D4D"/>
          <w:sz w:val="22"/>
          <w:szCs w:val="22"/>
        </w:rPr>
        <w:t>Volilna komisija ugotovi volilni rezultat in sestavi o rezultatih zapisnik</w:t>
      </w:r>
      <w:r w:rsidRPr="00CA0921">
        <w:rPr>
          <w:rFonts w:asciiTheme="minorHAnsi" w:hAnsiTheme="minorHAnsi"/>
          <w:b/>
          <w:color w:val="4D4D4D"/>
          <w:sz w:val="22"/>
          <w:szCs w:val="22"/>
        </w:rPr>
        <w:t xml:space="preserve"> </w:t>
      </w:r>
      <w:r w:rsidRPr="00CA0921">
        <w:rPr>
          <w:rFonts w:asciiTheme="minorHAnsi" w:hAnsiTheme="minorHAnsi"/>
          <w:color w:val="4D4D4D"/>
          <w:sz w:val="22"/>
          <w:szCs w:val="22"/>
        </w:rPr>
        <w:t xml:space="preserve">ter ga posreduje predsedniku Akademskega zbora Medicinske fakultete UM, ki rezultate razglasi. </w:t>
      </w:r>
    </w:p>
    <w:p w:rsidR="00CA0921" w:rsidRPr="00CA0921" w:rsidRDefault="00CA0921" w:rsidP="00CA0921">
      <w:pPr>
        <w:pStyle w:val="Telobesedila"/>
        <w:rPr>
          <w:rFonts w:asciiTheme="minorHAnsi" w:hAnsiTheme="minorHAnsi"/>
          <w:color w:val="4D4D4D"/>
          <w:sz w:val="22"/>
          <w:szCs w:val="22"/>
        </w:rPr>
      </w:pPr>
    </w:p>
    <w:p w:rsidR="00CA0921" w:rsidRPr="00CA0921" w:rsidRDefault="00CA0921" w:rsidP="00CA0921">
      <w:pPr>
        <w:pStyle w:val="Telobesedila"/>
        <w:jc w:val="center"/>
        <w:rPr>
          <w:rFonts w:asciiTheme="minorHAnsi" w:hAnsiTheme="minorHAnsi"/>
          <w:b/>
          <w:color w:val="4D4D4D"/>
          <w:sz w:val="22"/>
          <w:szCs w:val="22"/>
        </w:rPr>
      </w:pPr>
      <w:r w:rsidRPr="00CA0921">
        <w:rPr>
          <w:rFonts w:asciiTheme="minorHAnsi" w:hAnsiTheme="minorHAnsi"/>
          <w:color w:val="4D4D4D"/>
          <w:sz w:val="22"/>
          <w:szCs w:val="22"/>
        </w:rPr>
        <w:t>VIII.</w:t>
      </w:r>
    </w:p>
    <w:p w:rsidR="00CA0921" w:rsidRPr="00CA0921" w:rsidRDefault="00CA0921" w:rsidP="00CA0921">
      <w:pPr>
        <w:pStyle w:val="Telobesedila"/>
        <w:jc w:val="center"/>
        <w:rPr>
          <w:rFonts w:asciiTheme="minorHAnsi" w:hAnsiTheme="minorHAnsi"/>
          <w:b/>
          <w:color w:val="4D4D4D"/>
          <w:sz w:val="22"/>
          <w:szCs w:val="22"/>
        </w:rPr>
      </w:pPr>
      <w:r w:rsidRPr="00CA0921">
        <w:rPr>
          <w:rFonts w:asciiTheme="minorHAnsi" w:hAnsiTheme="minorHAnsi"/>
          <w:color w:val="4D4D4D"/>
          <w:sz w:val="22"/>
          <w:szCs w:val="22"/>
        </w:rPr>
        <w:t>(javna objava sklepa)</w:t>
      </w:r>
    </w:p>
    <w:p w:rsidR="00CA0921" w:rsidRPr="00CA0921" w:rsidRDefault="00CA0921" w:rsidP="00CA0921">
      <w:pPr>
        <w:pStyle w:val="Telobesedila"/>
        <w:rPr>
          <w:rFonts w:asciiTheme="minorHAnsi" w:hAnsiTheme="minorHAnsi"/>
          <w:b/>
          <w:color w:val="4D4D4D"/>
          <w:sz w:val="22"/>
          <w:szCs w:val="22"/>
        </w:rPr>
      </w:pPr>
    </w:p>
    <w:p w:rsidR="00CA0921" w:rsidRPr="00CA0921" w:rsidRDefault="00CA0921" w:rsidP="00CA0921">
      <w:pPr>
        <w:pStyle w:val="Naslov1"/>
        <w:spacing w:before="0" w:after="0"/>
        <w:jc w:val="both"/>
        <w:rPr>
          <w:rFonts w:asciiTheme="minorHAnsi" w:hAnsiTheme="minorHAnsi"/>
          <w:b w:val="0"/>
          <w:color w:val="4D4D4D"/>
          <w:sz w:val="22"/>
          <w:szCs w:val="22"/>
        </w:rPr>
      </w:pPr>
      <w:r w:rsidRPr="00CA0921">
        <w:rPr>
          <w:rFonts w:asciiTheme="minorHAnsi" w:hAnsiTheme="minorHAnsi"/>
          <w:b w:val="0"/>
          <w:color w:val="4D4D4D"/>
          <w:sz w:val="22"/>
          <w:szCs w:val="22"/>
        </w:rPr>
        <w:t xml:space="preserve">Sklep o razpisu volitev za člane Senata Medicinske fakultete Univerze v Mariboru se javno objavi na oglasni deski in na spletnih straneh </w:t>
      </w:r>
      <w:r w:rsidRPr="00CA0921">
        <w:rPr>
          <w:rFonts w:asciiTheme="minorHAnsi" w:hAnsiTheme="minorHAnsi" w:cs="Arial"/>
          <w:b w:val="0"/>
          <w:color w:val="4D4D4D"/>
          <w:sz w:val="22"/>
          <w:szCs w:val="22"/>
        </w:rPr>
        <w:t xml:space="preserve">Medicinske fakultete </w:t>
      </w:r>
      <w:r w:rsidRPr="00CA0921">
        <w:rPr>
          <w:rFonts w:asciiTheme="minorHAnsi" w:hAnsiTheme="minorHAnsi"/>
          <w:b w:val="0"/>
          <w:color w:val="4D4D4D"/>
          <w:sz w:val="22"/>
          <w:szCs w:val="22"/>
        </w:rPr>
        <w:t>Univerze v Mariboru.</w:t>
      </w:r>
    </w:p>
    <w:p w:rsidR="00CA0921" w:rsidRPr="00CA0921" w:rsidRDefault="00CA0921" w:rsidP="00CA0921">
      <w:pPr>
        <w:pStyle w:val="Naslov1"/>
        <w:spacing w:before="0" w:after="0"/>
        <w:jc w:val="both"/>
        <w:rPr>
          <w:rFonts w:asciiTheme="minorHAnsi" w:hAnsiTheme="minorHAnsi"/>
          <w:b w:val="0"/>
          <w:color w:val="4D4D4D"/>
          <w:sz w:val="22"/>
          <w:szCs w:val="22"/>
        </w:rPr>
      </w:pPr>
    </w:p>
    <w:p w:rsidR="00CA0921" w:rsidRPr="00CA0921" w:rsidRDefault="00CA0921" w:rsidP="00CA0921">
      <w:pPr>
        <w:pStyle w:val="Telobesedila2"/>
        <w:spacing w:after="0" w:line="240" w:lineRule="auto"/>
        <w:rPr>
          <w:rFonts w:asciiTheme="minorHAnsi" w:hAnsiTheme="minorHAnsi"/>
          <w:color w:val="4D4D4D"/>
          <w:sz w:val="22"/>
          <w:szCs w:val="22"/>
        </w:rPr>
      </w:pPr>
      <w:r w:rsidRPr="00CA0921">
        <w:rPr>
          <w:rFonts w:asciiTheme="minorHAnsi" w:hAnsiTheme="minorHAnsi"/>
          <w:color w:val="4D4D4D"/>
          <w:sz w:val="22"/>
          <w:szCs w:val="22"/>
        </w:rPr>
        <w:t>Za objavo sklepa so zadolžene strokovne službe fakultete.</w:t>
      </w:r>
    </w:p>
    <w:p w:rsidR="00CA0921" w:rsidRPr="00CA0921" w:rsidRDefault="00CA0921" w:rsidP="00CA0921">
      <w:pPr>
        <w:spacing w:after="0" w:line="240" w:lineRule="auto"/>
        <w:jc w:val="both"/>
        <w:rPr>
          <w:color w:val="4D4D4D"/>
        </w:rPr>
      </w:pPr>
    </w:p>
    <w:p w:rsidR="00CA0921" w:rsidRPr="00CA0921" w:rsidRDefault="00CA0921" w:rsidP="00CA0921">
      <w:pPr>
        <w:pStyle w:val="Telobesedila"/>
        <w:rPr>
          <w:rFonts w:asciiTheme="minorHAnsi" w:hAnsiTheme="minorHAnsi"/>
          <w:b/>
          <w:color w:val="4D4D4D"/>
          <w:sz w:val="22"/>
          <w:szCs w:val="22"/>
        </w:rPr>
      </w:pPr>
      <w:r w:rsidRPr="00CA0921">
        <w:rPr>
          <w:rFonts w:asciiTheme="minorHAnsi" w:hAnsiTheme="minorHAnsi"/>
          <w:color w:val="4D4D4D"/>
          <w:sz w:val="22"/>
          <w:szCs w:val="22"/>
        </w:rPr>
        <w:tab/>
      </w:r>
      <w:r w:rsidRPr="00CA0921">
        <w:rPr>
          <w:rFonts w:asciiTheme="minorHAnsi" w:hAnsiTheme="minorHAnsi"/>
          <w:color w:val="4D4D4D"/>
          <w:sz w:val="22"/>
          <w:szCs w:val="22"/>
        </w:rPr>
        <w:tab/>
      </w:r>
      <w:r w:rsidRPr="00CA0921">
        <w:rPr>
          <w:rFonts w:asciiTheme="minorHAnsi" w:hAnsiTheme="minorHAnsi"/>
          <w:color w:val="4D4D4D"/>
          <w:sz w:val="22"/>
          <w:szCs w:val="22"/>
        </w:rPr>
        <w:tab/>
      </w:r>
      <w:r w:rsidRPr="00CA0921">
        <w:rPr>
          <w:rFonts w:asciiTheme="minorHAnsi" w:hAnsiTheme="minorHAnsi"/>
          <w:color w:val="4D4D4D"/>
          <w:sz w:val="22"/>
          <w:szCs w:val="22"/>
        </w:rPr>
        <w:tab/>
      </w:r>
      <w:r w:rsidRPr="00CA0921">
        <w:rPr>
          <w:rFonts w:asciiTheme="minorHAnsi" w:hAnsiTheme="minorHAnsi"/>
          <w:color w:val="4D4D4D"/>
          <w:sz w:val="22"/>
          <w:szCs w:val="22"/>
        </w:rPr>
        <w:tab/>
      </w:r>
      <w:r w:rsidRPr="00CA0921">
        <w:rPr>
          <w:rFonts w:asciiTheme="minorHAnsi" w:hAnsiTheme="minorHAnsi"/>
          <w:color w:val="4D4D4D"/>
          <w:sz w:val="22"/>
          <w:szCs w:val="22"/>
        </w:rPr>
        <w:tab/>
      </w:r>
      <w:r w:rsidRPr="00CA0921">
        <w:rPr>
          <w:rFonts w:asciiTheme="minorHAnsi" w:hAnsiTheme="minorHAnsi"/>
          <w:color w:val="4D4D4D"/>
          <w:sz w:val="22"/>
          <w:szCs w:val="22"/>
        </w:rPr>
        <w:tab/>
      </w:r>
      <w:r w:rsidRPr="00CA0921">
        <w:rPr>
          <w:rFonts w:asciiTheme="minorHAnsi" w:hAnsiTheme="minorHAnsi"/>
          <w:color w:val="4D4D4D"/>
          <w:sz w:val="22"/>
          <w:szCs w:val="22"/>
        </w:rPr>
        <w:tab/>
        <w:t>Dekan Medicinske fakultete</w:t>
      </w:r>
    </w:p>
    <w:p w:rsidR="00CA0921" w:rsidRPr="00CA0921" w:rsidRDefault="00CA0921" w:rsidP="00CA0921">
      <w:pPr>
        <w:pStyle w:val="Telobesedila"/>
        <w:ind w:left="4956" w:firstLine="708"/>
        <w:rPr>
          <w:rFonts w:asciiTheme="minorHAnsi" w:hAnsiTheme="minorHAnsi"/>
          <w:b/>
          <w:color w:val="4D4D4D"/>
          <w:sz w:val="22"/>
          <w:szCs w:val="22"/>
        </w:rPr>
      </w:pPr>
      <w:r w:rsidRPr="00CA0921">
        <w:rPr>
          <w:rFonts w:asciiTheme="minorHAnsi" w:hAnsiTheme="minorHAnsi"/>
          <w:color w:val="4D4D4D"/>
          <w:sz w:val="22"/>
          <w:szCs w:val="22"/>
        </w:rPr>
        <w:t>Prof. dr. Ivan Krajnc, dr.</w:t>
      </w:r>
      <w:r>
        <w:rPr>
          <w:rFonts w:asciiTheme="minorHAnsi" w:hAnsiTheme="minorHAnsi"/>
          <w:color w:val="4D4D4D"/>
          <w:sz w:val="22"/>
          <w:szCs w:val="22"/>
        </w:rPr>
        <w:t xml:space="preserve"> </w:t>
      </w:r>
      <w:r w:rsidRPr="00CA0921">
        <w:rPr>
          <w:rFonts w:asciiTheme="minorHAnsi" w:hAnsiTheme="minorHAnsi"/>
          <w:color w:val="4D4D4D"/>
          <w:sz w:val="22"/>
          <w:szCs w:val="22"/>
        </w:rPr>
        <w:t>med.</w:t>
      </w:r>
    </w:p>
    <w:p w:rsidR="00CA0921" w:rsidRPr="00CA0921" w:rsidRDefault="00CA0921" w:rsidP="00CA0921">
      <w:pPr>
        <w:pStyle w:val="Telobesedila"/>
        <w:rPr>
          <w:rFonts w:asciiTheme="minorHAnsi" w:hAnsiTheme="minorHAnsi"/>
          <w:b/>
          <w:color w:val="4D4D4D"/>
          <w:sz w:val="22"/>
          <w:szCs w:val="22"/>
        </w:rPr>
      </w:pPr>
    </w:p>
    <w:p w:rsidR="00CA0921" w:rsidRPr="00CA0921" w:rsidRDefault="00CA0921" w:rsidP="00CA0921">
      <w:pPr>
        <w:pStyle w:val="Telobesedila"/>
        <w:rPr>
          <w:rFonts w:asciiTheme="minorHAnsi" w:hAnsiTheme="minorHAnsi"/>
          <w:b/>
          <w:color w:val="4D4D4D"/>
          <w:sz w:val="22"/>
          <w:szCs w:val="22"/>
        </w:rPr>
      </w:pPr>
    </w:p>
    <w:p w:rsidR="00CA0921" w:rsidRPr="00CA0921" w:rsidRDefault="00CA0921" w:rsidP="00CA0921">
      <w:pPr>
        <w:pStyle w:val="Telobesedila"/>
        <w:rPr>
          <w:rFonts w:asciiTheme="minorHAnsi" w:hAnsiTheme="minorHAnsi"/>
          <w:b/>
          <w:color w:val="4D4D4D"/>
          <w:sz w:val="22"/>
          <w:szCs w:val="22"/>
        </w:rPr>
      </w:pPr>
    </w:p>
    <w:p w:rsidR="00CA0921" w:rsidRPr="00F31B30" w:rsidRDefault="00CA0921" w:rsidP="00CA0921">
      <w:pPr>
        <w:pStyle w:val="Telobesedila"/>
        <w:rPr>
          <w:rFonts w:ascii="Trebuchet MS" w:hAnsi="Trebuchet MS"/>
          <w:b/>
          <w:color w:val="4D4D4D"/>
          <w:sz w:val="22"/>
          <w:szCs w:val="22"/>
        </w:rPr>
      </w:pPr>
    </w:p>
    <w:p w:rsidR="00CA0921" w:rsidRPr="00F31B30" w:rsidRDefault="00CA0921" w:rsidP="00CA0921">
      <w:pPr>
        <w:pStyle w:val="Telobesedila"/>
        <w:rPr>
          <w:rFonts w:ascii="Trebuchet MS" w:hAnsi="Trebuchet MS"/>
          <w:b/>
          <w:color w:val="4D4D4D"/>
          <w:sz w:val="22"/>
          <w:szCs w:val="22"/>
        </w:rPr>
      </w:pPr>
    </w:p>
    <w:p w:rsidR="00CA0921" w:rsidRPr="00CA0921" w:rsidRDefault="00CA0921" w:rsidP="00CA0921">
      <w:pPr>
        <w:pStyle w:val="Telobesedila"/>
        <w:rPr>
          <w:rFonts w:asciiTheme="minorHAnsi" w:hAnsiTheme="minorHAnsi"/>
          <w:color w:val="4D4D4D"/>
          <w:sz w:val="22"/>
          <w:szCs w:val="22"/>
        </w:rPr>
      </w:pPr>
    </w:p>
    <w:p w:rsidR="00CA0921" w:rsidRPr="00CA0921" w:rsidRDefault="00CA0921" w:rsidP="00CA0921">
      <w:pPr>
        <w:pStyle w:val="Telobesedila"/>
        <w:rPr>
          <w:rFonts w:asciiTheme="minorHAnsi" w:hAnsiTheme="minorHAnsi"/>
          <w:color w:val="4D4D4D"/>
          <w:sz w:val="22"/>
          <w:szCs w:val="22"/>
        </w:rPr>
      </w:pPr>
      <w:r w:rsidRPr="00CA0921">
        <w:rPr>
          <w:rFonts w:asciiTheme="minorHAnsi" w:hAnsiTheme="minorHAnsi"/>
          <w:color w:val="4D4D4D"/>
          <w:sz w:val="22"/>
          <w:szCs w:val="22"/>
        </w:rPr>
        <w:t>PRILOGA:</w:t>
      </w:r>
    </w:p>
    <w:p w:rsidR="00CA0921" w:rsidRPr="00CA0921" w:rsidRDefault="00CA0921" w:rsidP="00CA0921">
      <w:pPr>
        <w:spacing w:after="0" w:line="240" w:lineRule="auto"/>
        <w:rPr>
          <w:color w:val="4D4D4D"/>
        </w:rPr>
      </w:pPr>
      <w:r w:rsidRPr="00CA0921">
        <w:rPr>
          <w:color w:val="4D4D4D"/>
        </w:rPr>
        <w:t xml:space="preserve">Izjava - obrazec kandidata o pristopu h kandidaturi za člana Senata Medicinske fakultete UM </w:t>
      </w:r>
    </w:p>
    <w:p w:rsidR="00CA0921" w:rsidRPr="00CA0921" w:rsidRDefault="00CA0921" w:rsidP="00CA0921">
      <w:pPr>
        <w:spacing w:after="0" w:line="240" w:lineRule="auto"/>
        <w:rPr>
          <w:color w:val="4D4D4D"/>
        </w:rPr>
      </w:pPr>
    </w:p>
    <w:p w:rsidR="00CA0921" w:rsidRPr="00CA0921" w:rsidRDefault="00CA0921" w:rsidP="00CA0921">
      <w:pPr>
        <w:spacing w:after="0" w:line="240" w:lineRule="auto"/>
        <w:rPr>
          <w:color w:val="4D4D4D"/>
        </w:rPr>
      </w:pPr>
    </w:p>
    <w:p w:rsidR="00CA0921" w:rsidRPr="00F31B30" w:rsidRDefault="00CA0921" w:rsidP="00CA0921">
      <w:pPr>
        <w:spacing w:after="0" w:line="240" w:lineRule="auto"/>
        <w:rPr>
          <w:rFonts w:ascii="Trebuchet MS" w:hAnsi="Trebuchet MS"/>
          <w:color w:val="4D4D4D"/>
        </w:rPr>
      </w:pPr>
    </w:p>
    <w:p w:rsidR="00CA0921" w:rsidRPr="00F31B30" w:rsidRDefault="00CA0921" w:rsidP="00CA0921">
      <w:pPr>
        <w:spacing w:after="0" w:line="240" w:lineRule="auto"/>
        <w:rPr>
          <w:rFonts w:ascii="Trebuchet MS" w:hAnsi="Trebuchet MS"/>
          <w:color w:val="4D4D4D"/>
        </w:rPr>
      </w:pPr>
    </w:p>
    <w:p w:rsidR="00CA0921" w:rsidRPr="00F31B30"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Default="00CA0921" w:rsidP="00CA0921">
      <w:pPr>
        <w:spacing w:after="0" w:line="240" w:lineRule="auto"/>
        <w:rPr>
          <w:rFonts w:ascii="Trebuchet MS" w:hAnsi="Trebuchet MS"/>
          <w:color w:val="4D4D4D"/>
        </w:rPr>
      </w:pPr>
    </w:p>
    <w:p w:rsidR="00CA0921" w:rsidRPr="00F31B30" w:rsidRDefault="00CA0921" w:rsidP="00CA0921">
      <w:pPr>
        <w:spacing w:after="0" w:line="240" w:lineRule="auto"/>
        <w:rPr>
          <w:rFonts w:ascii="Trebuchet MS" w:hAnsi="Trebuchet MS"/>
          <w:color w:val="4D4D4D"/>
        </w:rPr>
      </w:pPr>
    </w:p>
    <w:p w:rsidR="00CA0921" w:rsidRPr="00F31B30" w:rsidRDefault="00CA0921" w:rsidP="00CA0921">
      <w:pPr>
        <w:spacing w:after="0" w:line="240" w:lineRule="auto"/>
        <w:rPr>
          <w:rFonts w:ascii="Trebuchet MS" w:hAnsi="Trebuchet MS"/>
          <w:color w:val="4D4D4D"/>
        </w:rPr>
      </w:pPr>
    </w:p>
    <w:p w:rsidR="00CA0921" w:rsidRPr="00CA0921" w:rsidRDefault="00CA0921" w:rsidP="00CA0921">
      <w:pPr>
        <w:spacing w:after="0" w:line="240" w:lineRule="auto"/>
        <w:jc w:val="center"/>
        <w:rPr>
          <w:b/>
          <w:color w:val="4D4D4D"/>
        </w:rPr>
      </w:pPr>
      <w:r w:rsidRPr="00CA0921">
        <w:rPr>
          <w:b/>
          <w:color w:val="4D4D4D"/>
        </w:rPr>
        <w:t>OBRAZEC</w:t>
      </w:r>
    </w:p>
    <w:p w:rsidR="00CA0921" w:rsidRPr="00CA0921" w:rsidRDefault="00CA0921" w:rsidP="00CA0921">
      <w:pPr>
        <w:spacing w:after="0" w:line="240" w:lineRule="auto"/>
        <w:jc w:val="center"/>
        <w:rPr>
          <w:b/>
          <w:color w:val="4D4D4D"/>
        </w:rPr>
      </w:pPr>
    </w:p>
    <w:p w:rsidR="00CA0921" w:rsidRPr="00CA0921" w:rsidRDefault="00CA0921" w:rsidP="00CA0921">
      <w:pPr>
        <w:spacing w:after="0" w:line="240" w:lineRule="auto"/>
        <w:jc w:val="center"/>
        <w:rPr>
          <w:b/>
          <w:color w:val="4D4D4D"/>
        </w:rPr>
      </w:pPr>
      <w:r w:rsidRPr="00CA0921">
        <w:rPr>
          <w:b/>
          <w:color w:val="4D4D4D"/>
        </w:rPr>
        <w:t>za kandidaturo za člana Senata Medicinske fakultete Univerze v Mariboru iz vrst visokošolskih učiteljev in sodelavcev</w:t>
      </w:r>
    </w:p>
    <w:p w:rsidR="00CA0921" w:rsidRPr="00CA0921" w:rsidRDefault="00CA0921" w:rsidP="00CA0921">
      <w:pPr>
        <w:spacing w:after="0" w:line="240" w:lineRule="auto"/>
        <w:jc w:val="center"/>
        <w:rPr>
          <w:b/>
          <w:color w:val="4D4D4D"/>
        </w:rPr>
      </w:pPr>
    </w:p>
    <w:p w:rsidR="00CA0921" w:rsidRPr="00CA0921" w:rsidRDefault="00CA0921" w:rsidP="00CA0921">
      <w:pPr>
        <w:spacing w:after="0" w:line="240" w:lineRule="auto"/>
        <w:jc w:val="center"/>
        <w:rPr>
          <w:b/>
          <w:color w:val="4D4D4D"/>
        </w:rPr>
      </w:pPr>
    </w:p>
    <w:p w:rsidR="00CA0921" w:rsidRPr="00CA0921" w:rsidRDefault="00CA0921" w:rsidP="00CA0921">
      <w:pPr>
        <w:spacing w:after="0" w:line="240" w:lineRule="auto"/>
        <w:jc w:val="center"/>
        <w:rPr>
          <w:b/>
          <w:color w:val="4D4D4D"/>
        </w:rPr>
      </w:pPr>
    </w:p>
    <w:p w:rsidR="00CA0921" w:rsidRPr="00CA0921" w:rsidRDefault="00CA0921" w:rsidP="00CA0921">
      <w:pPr>
        <w:spacing w:after="0" w:line="240" w:lineRule="auto"/>
        <w:jc w:val="both"/>
        <w:rPr>
          <w:b/>
          <w:color w:val="4D4D4D"/>
        </w:rPr>
      </w:pPr>
      <w:r w:rsidRPr="00CA0921">
        <w:rPr>
          <w:b/>
          <w:color w:val="4D4D4D"/>
        </w:rPr>
        <w:t xml:space="preserve">Ime in priimek kandidata: _______________________________________________ </w:t>
      </w:r>
    </w:p>
    <w:p w:rsidR="00CA0921" w:rsidRPr="00CA0921" w:rsidRDefault="00CA0921" w:rsidP="00CA0921">
      <w:pPr>
        <w:spacing w:after="0" w:line="240" w:lineRule="auto"/>
        <w:jc w:val="both"/>
        <w:rPr>
          <w:b/>
          <w:color w:val="4D4D4D"/>
        </w:rPr>
      </w:pPr>
    </w:p>
    <w:p w:rsidR="00CA0921" w:rsidRPr="00CA0921" w:rsidRDefault="00CA0921" w:rsidP="00CA0921">
      <w:pPr>
        <w:spacing w:after="0" w:line="240" w:lineRule="auto"/>
        <w:jc w:val="both"/>
        <w:rPr>
          <w:b/>
          <w:color w:val="4D4D4D"/>
        </w:rPr>
      </w:pPr>
      <w:r w:rsidRPr="00CA0921">
        <w:rPr>
          <w:b/>
          <w:color w:val="4D4D4D"/>
        </w:rPr>
        <w:t xml:space="preserve">Naslov kandidata: _____________________________________________________ </w:t>
      </w:r>
    </w:p>
    <w:p w:rsidR="00CA0921" w:rsidRPr="00CA0921" w:rsidRDefault="00CA0921" w:rsidP="00CA0921">
      <w:pPr>
        <w:spacing w:after="0" w:line="240" w:lineRule="auto"/>
        <w:jc w:val="both"/>
        <w:rPr>
          <w:b/>
          <w:color w:val="4D4D4D"/>
        </w:rPr>
      </w:pPr>
    </w:p>
    <w:p w:rsidR="00CA0921" w:rsidRPr="00CA0921" w:rsidRDefault="00CA0921" w:rsidP="00CA0921">
      <w:pPr>
        <w:spacing w:after="0" w:line="240" w:lineRule="auto"/>
        <w:jc w:val="both"/>
        <w:rPr>
          <w:b/>
          <w:color w:val="4D4D4D"/>
        </w:rPr>
      </w:pPr>
      <w:r w:rsidRPr="00CA0921">
        <w:rPr>
          <w:b/>
          <w:color w:val="4D4D4D"/>
        </w:rPr>
        <w:t>Kandidatura se vlaga za:</w:t>
      </w:r>
    </w:p>
    <w:p w:rsidR="00CA0921" w:rsidRPr="00CA0921" w:rsidRDefault="00CA0921" w:rsidP="00CA0921">
      <w:pPr>
        <w:spacing w:after="0" w:line="240" w:lineRule="auto"/>
        <w:jc w:val="both"/>
        <w:rPr>
          <w:b/>
          <w:color w:val="4D4D4D"/>
        </w:rPr>
      </w:pPr>
    </w:p>
    <w:p w:rsidR="00CA0921" w:rsidRPr="00CA0921" w:rsidRDefault="00CA0921" w:rsidP="00CA0921">
      <w:pPr>
        <w:pStyle w:val="Odstavekseznama"/>
        <w:numPr>
          <w:ilvl w:val="0"/>
          <w:numId w:val="3"/>
        </w:numPr>
        <w:spacing w:after="0" w:line="240" w:lineRule="auto"/>
        <w:jc w:val="both"/>
        <w:rPr>
          <w:rFonts w:asciiTheme="minorHAnsi" w:hAnsiTheme="minorHAnsi"/>
          <w:b/>
        </w:rPr>
      </w:pPr>
      <w:proofErr w:type="spellStart"/>
      <w:r w:rsidRPr="00CA0921">
        <w:rPr>
          <w:rFonts w:asciiTheme="minorHAnsi" w:hAnsiTheme="minorHAnsi"/>
          <w:b/>
        </w:rPr>
        <w:t>predkliniko</w:t>
      </w:r>
      <w:proofErr w:type="spellEnd"/>
      <w:r w:rsidRPr="00CA0921">
        <w:rPr>
          <w:rFonts w:asciiTheme="minorHAnsi" w:hAnsiTheme="minorHAnsi"/>
          <w:b/>
        </w:rPr>
        <w:t xml:space="preserve"> </w:t>
      </w:r>
    </w:p>
    <w:p w:rsidR="00CA0921" w:rsidRPr="00CA0921" w:rsidRDefault="00CA0921" w:rsidP="00CA0921">
      <w:pPr>
        <w:spacing w:after="0" w:line="240" w:lineRule="auto"/>
        <w:jc w:val="both"/>
        <w:rPr>
          <w:b/>
        </w:rPr>
      </w:pPr>
    </w:p>
    <w:p w:rsidR="00CA0921" w:rsidRPr="00CA0921" w:rsidRDefault="00CA0921" w:rsidP="00CA0921">
      <w:pPr>
        <w:spacing w:after="0" w:line="240" w:lineRule="auto"/>
        <w:jc w:val="both"/>
        <w:rPr>
          <w:b/>
        </w:rPr>
      </w:pPr>
    </w:p>
    <w:p w:rsidR="00CA0921" w:rsidRPr="00CA0921" w:rsidRDefault="00CA0921" w:rsidP="00CA0921">
      <w:pPr>
        <w:pStyle w:val="Odstavekseznama"/>
        <w:numPr>
          <w:ilvl w:val="0"/>
          <w:numId w:val="3"/>
        </w:numPr>
        <w:spacing w:after="0" w:line="240" w:lineRule="auto"/>
        <w:jc w:val="both"/>
        <w:rPr>
          <w:rFonts w:asciiTheme="minorHAnsi" w:hAnsiTheme="minorHAnsi"/>
          <w:b/>
        </w:rPr>
      </w:pPr>
      <w:r w:rsidRPr="00CA0921">
        <w:rPr>
          <w:rFonts w:asciiTheme="minorHAnsi" w:hAnsiTheme="minorHAnsi"/>
          <w:b/>
        </w:rPr>
        <w:t>kliniko                           V PRIMERU KLINIKE (obkroži ustrezno)</w:t>
      </w:r>
    </w:p>
    <w:p w:rsidR="00CA0921" w:rsidRPr="00CA0921" w:rsidRDefault="00CA0921" w:rsidP="00CA0921">
      <w:pPr>
        <w:pStyle w:val="Odstavekseznama"/>
        <w:spacing w:after="0" w:line="240" w:lineRule="auto"/>
        <w:jc w:val="both"/>
        <w:rPr>
          <w:rFonts w:asciiTheme="minorHAnsi" w:hAnsiTheme="minorHAnsi"/>
          <w:b/>
        </w:rPr>
      </w:pPr>
    </w:p>
    <w:p w:rsidR="00CA0921" w:rsidRPr="00CA0921" w:rsidRDefault="00CA0921" w:rsidP="00CA0921">
      <w:pPr>
        <w:pStyle w:val="Odstavekseznama"/>
        <w:spacing w:after="0" w:line="240" w:lineRule="auto"/>
        <w:rPr>
          <w:rFonts w:asciiTheme="minorHAnsi" w:hAnsiTheme="minorHAnsi"/>
          <w:b/>
        </w:rPr>
      </w:pPr>
    </w:p>
    <w:p w:rsidR="00CA0921" w:rsidRPr="00CA0921" w:rsidRDefault="00CA0921" w:rsidP="00CA0921">
      <w:pPr>
        <w:pStyle w:val="Odstavekseznama"/>
        <w:numPr>
          <w:ilvl w:val="0"/>
          <w:numId w:val="1"/>
        </w:numPr>
        <w:spacing w:after="0" w:line="240" w:lineRule="auto"/>
        <w:jc w:val="both"/>
        <w:rPr>
          <w:rFonts w:asciiTheme="minorHAnsi" w:hAnsiTheme="minorHAnsi"/>
          <w:b/>
        </w:rPr>
      </w:pPr>
      <w:proofErr w:type="spellStart"/>
      <w:r w:rsidRPr="00CA0921">
        <w:rPr>
          <w:rFonts w:asciiTheme="minorHAnsi" w:hAnsiTheme="minorHAnsi"/>
          <w:b/>
        </w:rPr>
        <w:t>internistika</w:t>
      </w:r>
      <w:proofErr w:type="spellEnd"/>
      <w:r w:rsidRPr="00CA0921">
        <w:rPr>
          <w:rFonts w:asciiTheme="minorHAnsi" w:hAnsiTheme="minorHAnsi"/>
          <w:b/>
        </w:rPr>
        <w:t xml:space="preserve"> </w:t>
      </w:r>
    </w:p>
    <w:p w:rsidR="00CA0921" w:rsidRPr="00CA0921" w:rsidRDefault="00CA0921" w:rsidP="00CA0921">
      <w:pPr>
        <w:pStyle w:val="Odstavekseznama"/>
        <w:numPr>
          <w:ilvl w:val="0"/>
          <w:numId w:val="1"/>
        </w:numPr>
        <w:spacing w:after="0" w:line="240" w:lineRule="auto"/>
        <w:jc w:val="both"/>
        <w:rPr>
          <w:rFonts w:asciiTheme="minorHAnsi" w:hAnsiTheme="minorHAnsi"/>
          <w:b/>
        </w:rPr>
      </w:pPr>
      <w:r w:rsidRPr="00CA0921">
        <w:rPr>
          <w:rFonts w:asciiTheme="minorHAnsi" w:hAnsiTheme="minorHAnsi"/>
          <w:b/>
        </w:rPr>
        <w:t>kirurgija</w:t>
      </w:r>
    </w:p>
    <w:p w:rsidR="00CA0921" w:rsidRPr="00CA0921" w:rsidRDefault="00CA0921" w:rsidP="00CA0921">
      <w:pPr>
        <w:pStyle w:val="Odstavekseznama"/>
        <w:numPr>
          <w:ilvl w:val="0"/>
          <w:numId w:val="1"/>
        </w:numPr>
        <w:spacing w:after="0" w:line="240" w:lineRule="auto"/>
        <w:jc w:val="both"/>
        <w:rPr>
          <w:rFonts w:asciiTheme="minorHAnsi" w:hAnsiTheme="minorHAnsi"/>
          <w:b/>
        </w:rPr>
      </w:pPr>
      <w:r w:rsidRPr="00CA0921">
        <w:rPr>
          <w:rFonts w:asciiTheme="minorHAnsi" w:hAnsiTheme="minorHAnsi"/>
          <w:b/>
        </w:rPr>
        <w:t>pediatrija</w:t>
      </w:r>
    </w:p>
    <w:p w:rsidR="00CA0921" w:rsidRPr="00CA0921" w:rsidRDefault="00CA0921" w:rsidP="00CA0921">
      <w:pPr>
        <w:pStyle w:val="Odstavekseznama"/>
        <w:numPr>
          <w:ilvl w:val="0"/>
          <w:numId w:val="1"/>
        </w:numPr>
        <w:spacing w:after="0" w:line="240" w:lineRule="auto"/>
        <w:jc w:val="both"/>
        <w:rPr>
          <w:rFonts w:asciiTheme="minorHAnsi" w:hAnsiTheme="minorHAnsi"/>
          <w:b/>
        </w:rPr>
      </w:pPr>
      <w:r w:rsidRPr="00CA0921">
        <w:rPr>
          <w:rFonts w:asciiTheme="minorHAnsi" w:hAnsiTheme="minorHAnsi"/>
          <w:b/>
        </w:rPr>
        <w:t xml:space="preserve">ginekologija in </w:t>
      </w:r>
      <w:proofErr w:type="spellStart"/>
      <w:r w:rsidRPr="00CA0921">
        <w:rPr>
          <w:rFonts w:asciiTheme="minorHAnsi" w:hAnsiTheme="minorHAnsi"/>
          <w:b/>
        </w:rPr>
        <w:t>porodničarstvo</w:t>
      </w:r>
      <w:proofErr w:type="spellEnd"/>
    </w:p>
    <w:p w:rsidR="00CA0921" w:rsidRPr="00CA0921" w:rsidRDefault="00CA0921" w:rsidP="00CA0921">
      <w:pPr>
        <w:pStyle w:val="Odstavekseznama"/>
        <w:numPr>
          <w:ilvl w:val="0"/>
          <w:numId w:val="1"/>
        </w:numPr>
        <w:spacing w:after="0" w:line="240" w:lineRule="auto"/>
        <w:jc w:val="both"/>
        <w:rPr>
          <w:rFonts w:asciiTheme="minorHAnsi" w:hAnsiTheme="minorHAnsi"/>
          <w:b/>
        </w:rPr>
      </w:pPr>
      <w:r w:rsidRPr="00CA0921">
        <w:rPr>
          <w:rFonts w:asciiTheme="minorHAnsi" w:hAnsiTheme="minorHAnsi"/>
          <w:b/>
        </w:rPr>
        <w:t>psihiatrija</w:t>
      </w:r>
    </w:p>
    <w:p w:rsidR="00CA0921" w:rsidRPr="00CA0921" w:rsidRDefault="00CA0921" w:rsidP="00CA0921">
      <w:pPr>
        <w:pStyle w:val="Odstavekseznama"/>
        <w:numPr>
          <w:ilvl w:val="0"/>
          <w:numId w:val="1"/>
        </w:numPr>
        <w:spacing w:after="0" w:line="240" w:lineRule="auto"/>
        <w:jc w:val="both"/>
        <w:rPr>
          <w:rFonts w:asciiTheme="minorHAnsi" w:hAnsiTheme="minorHAnsi"/>
          <w:b/>
        </w:rPr>
      </w:pPr>
      <w:r w:rsidRPr="00CA0921">
        <w:rPr>
          <w:rFonts w:asciiTheme="minorHAnsi" w:hAnsiTheme="minorHAnsi"/>
          <w:b/>
        </w:rPr>
        <w:t>farmakologija</w:t>
      </w:r>
    </w:p>
    <w:p w:rsidR="00CA0921" w:rsidRPr="00CA0921" w:rsidRDefault="00CA0921" w:rsidP="00CA0921">
      <w:pPr>
        <w:spacing w:after="0" w:line="240" w:lineRule="auto"/>
        <w:jc w:val="both"/>
        <w:rPr>
          <w:b/>
        </w:rPr>
      </w:pPr>
    </w:p>
    <w:p w:rsidR="00CA0921" w:rsidRPr="00CA0921" w:rsidRDefault="00CA0921" w:rsidP="00CA0921">
      <w:pPr>
        <w:spacing w:after="0" w:line="240" w:lineRule="auto"/>
        <w:jc w:val="both"/>
        <w:rPr>
          <w:b/>
          <w:u w:val="single"/>
        </w:rPr>
      </w:pPr>
      <w:r w:rsidRPr="00CA0921">
        <w:rPr>
          <w:b/>
          <w:u w:val="single"/>
        </w:rPr>
        <w:t>(obkroži ustrezno)</w:t>
      </w:r>
    </w:p>
    <w:p w:rsidR="00CA0921" w:rsidRPr="00CA0921" w:rsidRDefault="00CA0921" w:rsidP="00CA0921">
      <w:pPr>
        <w:spacing w:after="0" w:line="240" w:lineRule="auto"/>
        <w:jc w:val="both"/>
        <w:rPr>
          <w:b/>
          <w:u w:val="single"/>
        </w:rPr>
      </w:pPr>
    </w:p>
    <w:p w:rsidR="00CA0921" w:rsidRPr="00CA0921" w:rsidRDefault="00CA0921" w:rsidP="00CA0921">
      <w:pPr>
        <w:spacing w:after="0" w:line="240" w:lineRule="auto"/>
        <w:jc w:val="both"/>
        <w:rPr>
          <w:b/>
          <w:u w:val="single"/>
        </w:rPr>
      </w:pPr>
    </w:p>
    <w:p w:rsidR="00CA0921" w:rsidRPr="00CA0921" w:rsidRDefault="00CA0921" w:rsidP="00CA0921">
      <w:pPr>
        <w:spacing w:after="0" w:line="240" w:lineRule="auto"/>
        <w:jc w:val="both"/>
        <w:rPr>
          <w:b/>
          <w:u w:val="single"/>
        </w:rPr>
      </w:pPr>
    </w:p>
    <w:p w:rsidR="00CA0921" w:rsidRPr="00CA0921" w:rsidRDefault="00CA0921" w:rsidP="00CA0921">
      <w:pPr>
        <w:spacing w:after="0" w:line="240" w:lineRule="auto"/>
        <w:jc w:val="both"/>
        <w:rPr>
          <w:b/>
          <w:u w:val="single"/>
        </w:rPr>
      </w:pPr>
    </w:p>
    <w:p w:rsidR="00CA0921" w:rsidRPr="00CA0921" w:rsidRDefault="00CA0921" w:rsidP="00CA0921">
      <w:pPr>
        <w:spacing w:after="0" w:line="240" w:lineRule="auto"/>
        <w:jc w:val="both"/>
      </w:pPr>
    </w:p>
    <w:p w:rsidR="00CA0921" w:rsidRPr="00CA0921" w:rsidRDefault="00CA0921" w:rsidP="00CA0921">
      <w:pPr>
        <w:spacing w:after="0" w:line="240" w:lineRule="auto"/>
        <w:jc w:val="both"/>
      </w:pPr>
      <w:r w:rsidRPr="00CA0921">
        <w:tab/>
      </w:r>
      <w:r w:rsidRPr="00CA0921">
        <w:tab/>
      </w:r>
      <w:r w:rsidRPr="00CA0921">
        <w:tab/>
      </w:r>
      <w:r w:rsidRPr="00CA0921">
        <w:tab/>
      </w:r>
      <w:r w:rsidRPr="00CA0921">
        <w:tab/>
      </w:r>
      <w:r w:rsidRPr="00CA0921">
        <w:tab/>
      </w:r>
      <w:r w:rsidRPr="00CA0921">
        <w:tab/>
        <w:t>Podpis kandidata:</w:t>
      </w:r>
    </w:p>
    <w:p w:rsidR="00CA0921" w:rsidRPr="00CA0921" w:rsidRDefault="00CA0921" w:rsidP="00CA0921">
      <w:pPr>
        <w:spacing w:after="0" w:line="240" w:lineRule="auto"/>
        <w:jc w:val="both"/>
      </w:pPr>
    </w:p>
    <w:p w:rsidR="00CA0921" w:rsidRPr="00CA0921" w:rsidRDefault="00CA0921" w:rsidP="00CA0921">
      <w:pPr>
        <w:spacing w:after="0" w:line="240" w:lineRule="auto"/>
        <w:jc w:val="both"/>
      </w:pPr>
      <w:r w:rsidRPr="00CA0921">
        <w:tab/>
      </w:r>
      <w:r w:rsidRPr="00CA0921">
        <w:tab/>
      </w:r>
      <w:r w:rsidRPr="00CA0921">
        <w:tab/>
      </w:r>
      <w:r w:rsidRPr="00CA0921">
        <w:tab/>
      </w:r>
      <w:r w:rsidRPr="00CA0921">
        <w:tab/>
      </w:r>
      <w:r w:rsidRPr="00CA0921">
        <w:tab/>
      </w:r>
      <w:r w:rsidRPr="00CA0921">
        <w:tab/>
        <w:t>______________________________</w:t>
      </w:r>
    </w:p>
    <w:p w:rsidR="00CA0921" w:rsidRPr="00CA0921" w:rsidRDefault="00CA0921" w:rsidP="00CA0921">
      <w:pPr>
        <w:pStyle w:val="Naslov1"/>
        <w:tabs>
          <w:tab w:val="left" w:pos="3969"/>
        </w:tabs>
        <w:spacing w:before="0" w:after="0"/>
        <w:jc w:val="center"/>
        <w:rPr>
          <w:rFonts w:asciiTheme="minorHAnsi" w:hAnsiTheme="minorHAnsi"/>
          <w:sz w:val="22"/>
          <w:szCs w:val="22"/>
        </w:rPr>
      </w:pPr>
    </w:p>
    <w:p w:rsidR="00CA0921" w:rsidRPr="00CA0921" w:rsidRDefault="00CA0921" w:rsidP="00CA0921">
      <w:pPr>
        <w:spacing w:after="0" w:line="240" w:lineRule="auto"/>
      </w:pPr>
    </w:p>
    <w:sectPr w:rsidR="00CA0921" w:rsidRPr="00CA0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3A0C"/>
    <w:multiLevelType w:val="hybridMultilevel"/>
    <w:tmpl w:val="5B5C4A5E"/>
    <w:lvl w:ilvl="0" w:tplc="83EA3824">
      <w:start w:val="1"/>
      <w:numFmt w:val="bullet"/>
      <w:pStyle w:val="Toka"/>
      <w:lvlText w:val=""/>
      <w:lvlJc w:val="left"/>
      <w:pPr>
        <w:tabs>
          <w:tab w:val="num" w:pos="2860"/>
        </w:tabs>
        <w:ind w:left="2860" w:hanging="340"/>
      </w:pPr>
      <w:rPr>
        <w:rFonts w:ascii="Symbol" w:hAnsi="Symbol" w:hint="default"/>
        <w:color w:val="auto"/>
      </w:rPr>
    </w:lvl>
    <w:lvl w:ilvl="1" w:tplc="467A180C">
      <w:start w:val="9"/>
      <w:numFmt w:val="bullet"/>
      <w:lvlText w:val="-"/>
      <w:lvlJc w:val="left"/>
      <w:pPr>
        <w:tabs>
          <w:tab w:val="num" w:pos="1440"/>
        </w:tabs>
        <w:ind w:left="1440" w:hanging="360"/>
      </w:pPr>
      <w:rPr>
        <w:rFonts w:ascii="Times New Roman" w:eastAsia="SimSu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A0723"/>
    <w:multiLevelType w:val="hybridMultilevel"/>
    <w:tmpl w:val="6A8C172C"/>
    <w:lvl w:ilvl="0" w:tplc="CDB634D0">
      <w:start w:val="1"/>
      <w:numFmt w:val="decimal"/>
      <w:lvlText w:val="%1."/>
      <w:lvlJc w:val="left"/>
      <w:pPr>
        <w:ind w:left="720" w:hanging="360"/>
      </w:pPr>
      <w:rPr>
        <w:rFonts w:ascii="Trebuchet MS" w:hAnsi="Trebuchet MS" w:hint="default"/>
        <w:color w:val="4D4D4D"/>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3A14C9A"/>
    <w:multiLevelType w:val="hybridMultilevel"/>
    <w:tmpl w:val="BF84A9D4"/>
    <w:lvl w:ilvl="0" w:tplc="6150CB4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21"/>
    <w:rsid w:val="00256E58"/>
    <w:rsid w:val="003756A5"/>
    <w:rsid w:val="00386232"/>
    <w:rsid w:val="00767D40"/>
    <w:rsid w:val="007B2102"/>
    <w:rsid w:val="00CA0921"/>
    <w:rsid w:val="00DD3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09C709"/>
  <w15:chartTrackingRefBased/>
  <w15:docId w15:val="{A9D48AF7-E3E5-4E36-A89E-D4C9258D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CA0921"/>
    <w:pPr>
      <w:keepNext/>
      <w:spacing w:before="240" w:after="60" w:line="240" w:lineRule="auto"/>
      <w:outlineLvl w:val="0"/>
    </w:pPr>
    <w:rPr>
      <w:rFonts w:ascii="Cambria" w:eastAsia="Times New Roman" w:hAnsi="Cambria" w:cs="Times New Roman"/>
      <w:b/>
      <w:bCs/>
      <w:kern w:val="32"/>
      <w:sz w:val="32"/>
      <w:szCs w:val="32"/>
      <w:lang w:eastAsia="sl-SI"/>
    </w:rPr>
  </w:style>
  <w:style w:type="paragraph" w:styleId="Naslov2">
    <w:name w:val="heading 2"/>
    <w:basedOn w:val="Navaden"/>
    <w:link w:val="Naslov2Znak"/>
    <w:qFormat/>
    <w:rsid w:val="00CA0921"/>
    <w:pPr>
      <w:spacing w:after="120" w:line="240" w:lineRule="auto"/>
      <w:outlineLvl w:val="1"/>
    </w:pPr>
    <w:rPr>
      <w:rFonts w:ascii="Trebuchet MS" w:eastAsia="Times New Roman" w:hAnsi="Trebuchet MS" w:cs="Times New Roman"/>
      <w:b/>
      <w:bCs/>
      <w:color w:val="004087"/>
      <w:sz w:val="29"/>
      <w:szCs w:val="29"/>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CA0921"/>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CA0921"/>
    <w:rPr>
      <w:rFonts w:ascii="Times New Roman" w:eastAsia="Times New Roman" w:hAnsi="Times New Roman" w:cs="Times New Roman"/>
      <w:sz w:val="24"/>
      <w:szCs w:val="20"/>
      <w:lang w:eastAsia="sl-SI"/>
    </w:rPr>
  </w:style>
  <w:style w:type="character" w:customStyle="1" w:styleId="Naslov1Znak">
    <w:name w:val="Naslov 1 Znak"/>
    <w:basedOn w:val="Privzetapisavaodstavka"/>
    <w:link w:val="Naslov1"/>
    <w:rsid w:val="00CA0921"/>
    <w:rPr>
      <w:rFonts w:ascii="Cambria" w:eastAsia="Times New Roman" w:hAnsi="Cambria" w:cs="Times New Roman"/>
      <w:b/>
      <w:bCs/>
      <w:kern w:val="32"/>
      <w:sz w:val="32"/>
      <w:szCs w:val="32"/>
      <w:lang w:eastAsia="sl-SI"/>
    </w:rPr>
  </w:style>
  <w:style w:type="character" w:customStyle="1" w:styleId="Naslov2Znak">
    <w:name w:val="Naslov 2 Znak"/>
    <w:basedOn w:val="Privzetapisavaodstavka"/>
    <w:link w:val="Naslov2"/>
    <w:rsid w:val="00CA0921"/>
    <w:rPr>
      <w:rFonts w:ascii="Trebuchet MS" w:eastAsia="Times New Roman" w:hAnsi="Trebuchet MS" w:cs="Times New Roman"/>
      <w:b/>
      <w:bCs/>
      <w:color w:val="004087"/>
      <w:sz w:val="29"/>
      <w:szCs w:val="29"/>
      <w:lang w:eastAsia="sl-SI"/>
    </w:rPr>
  </w:style>
  <w:style w:type="paragraph" w:styleId="Odstavekseznama">
    <w:name w:val="List Paragraph"/>
    <w:basedOn w:val="Navaden"/>
    <w:uiPriority w:val="34"/>
    <w:qFormat/>
    <w:rsid w:val="00CA0921"/>
    <w:pPr>
      <w:spacing w:after="200" w:line="276" w:lineRule="auto"/>
      <w:ind w:left="720"/>
      <w:contextualSpacing/>
    </w:pPr>
    <w:rPr>
      <w:rFonts w:ascii="Calibri" w:eastAsia="Calibri" w:hAnsi="Calibri" w:cs="Times New Roman"/>
    </w:rPr>
  </w:style>
  <w:style w:type="paragraph" w:styleId="Telobesedila2">
    <w:name w:val="Body Text 2"/>
    <w:basedOn w:val="Navaden"/>
    <w:link w:val="Telobesedila2Znak"/>
    <w:uiPriority w:val="99"/>
    <w:unhideWhenUsed/>
    <w:rsid w:val="00CA0921"/>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rsid w:val="00CA0921"/>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unhideWhenUsed/>
    <w:rsid w:val="00CA0921"/>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CA0921"/>
    <w:rPr>
      <w:rFonts w:ascii="Times New Roman" w:eastAsia="Times New Roman" w:hAnsi="Times New Roman" w:cs="Times New Roman"/>
      <w:sz w:val="16"/>
      <w:szCs w:val="16"/>
      <w:lang w:eastAsia="sl-SI"/>
    </w:rPr>
  </w:style>
  <w:style w:type="paragraph" w:customStyle="1" w:styleId="Toka">
    <w:name w:val="Točka"/>
    <w:basedOn w:val="Navaden"/>
    <w:rsid w:val="00CA0921"/>
    <w:pPr>
      <w:numPr>
        <w:numId w:val="2"/>
      </w:numPr>
      <w:spacing w:after="0" w:line="240" w:lineRule="auto"/>
    </w:pPr>
    <w:rPr>
      <w:rFonts w:ascii="Century Gothic" w:eastAsia="Times New Roman" w:hAnsi="Century Gothic" w:cs="Times New Roman"/>
      <w:szCs w:val="20"/>
      <w:lang w:eastAsia="sl-SI"/>
    </w:rPr>
  </w:style>
  <w:style w:type="paragraph" w:styleId="Besedilooblaka">
    <w:name w:val="Balloon Text"/>
    <w:basedOn w:val="Navaden"/>
    <w:link w:val="BesedilooblakaZnak"/>
    <w:uiPriority w:val="99"/>
    <w:semiHidden/>
    <w:unhideWhenUsed/>
    <w:rsid w:val="007B210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2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7919</Characters>
  <Application>Microsoft Office Word</Application>
  <DocSecurity>4</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DIST</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Rakun</dc:creator>
  <cp:keywords/>
  <dc:description/>
  <cp:lastModifiedBy>Jelka Rakun</cp:lastModifiedBy>
  <cp:revision>2</cp:revision>
  <cp:lastPrinted>2016-11-04T11:00:00Z</cp:lastPrinted>
  <dcterms:created xsi:type="dcterms:W3CDTF">2016-11-04T11:01:00Z</dcterms:created>
  <dcterms:modified xsi:type="dcterms:W3CDTF">2016-11-04T11:01:00Z</dcterms:modified>
</cp:coreProperties>
</file>